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F79646"/>
          <w:bottom w:val="single" w:sz="8" w:space="0" w:color="F79646"/>
        </w:tblBorders>
        <w:tblLook w:val="04A0" w:firstRow="1" w:lastRow="0" w:firstColumn="1" w:lastColumn="0" w:noHBand="0" w:noVBand="1"/>
      </w:tblPr>
      <w:tblGrid>
        <w:gridCol w:w="9713"/>
      </w:tblGrid>
      <w:tr w:rsidR="009E5B35" w:rsidTr="00076215">
        <w:tc>
          <w:tcPr>
            <w:tcW w:w="9713" w:type="dxa"/>
            <w:tcBorders>
              <w:top w:val="single" w:sz="8" w:space="0" w:color="F79646"/>
              <w:left w:val="nil"/>
              <w:bottom w:val="single" w:sz="8" w:space="0" w:color="F79646"/>
              <w:right w:val="nil"/>
            </w:tcBorders>
          </w:tcPr>
          <w:p w:rsidR="00063307" w:rsidRPr="00263F63" w:rsidRDefault="00C7096B" w:rsidP="00076215">
            <w:pPr>
              <w:spacing w:after="0"/>
              <w:rPr>
                <w:b/>
                <w:bCs/>
                <w:color w:val="365F91" w:themeColor="accent1" w:themeShade="BF"/>
                <w:sz w:val="24"/>
                <w:szCs w:val="24"/>
              </w:rPr>
            </w:pPr>
            <w:bookmarkStart w:id="0" w:name="_GoBack"/>
            <w:bookmarkEnd w:id="0"/>
            <w:r>
              <w:rPr>
                <w:bCs/>
                <w:noProof/>
                <w:color w:val="365F91" w:themeColor="accent1" w:themeShade="BF"/>
                <w:sz w:val="24"/>
                <w:szCs w:val="24"/>
                <w:lang w:eastAsia="en-AU"/>
              </w:rPr>
              <mc:AlternateContent>
                <mc:Choice Requires="wps">
                  <w:drawing>
                    <wp:anchor distT="0" distB="0" distL="114300" distR="114300" simplePos="0" relativeHeight="251656704" behindDoc="0" locked="0" layoutInCell="1" allowOverlap="1">
                      <wp:simplePos x="0" y="0"/>
                      <wp:positionH relativeFrom="column">
                        <wp:posOffset>3594100</wp:posOffset>
                      </wp:positionH>
                      <wp:positionV relativeFrom="paragraph">
                        <wp:posOffset>40640</wp:posOffset>
                      </wp:positionV>
                      <wp:extent cx="1897380" cy="937260"/>
                      <wp:effectExtent l="12700" t="12065" r="13970" b="317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93726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5D148A" w:rsidRPr="00814288" w:rsidRDefault="00814288" w:rsidP="005D148A">
                                  <w:pPr>
                                    <w:jc w:val="center"/>
                                    <w:rPr>
                                      <w:color w:val="002060"/>
                                    </w:rPr>
                                  </w:pPr>
                                  <w:r w:rsidRPr="00814288">
                                    <w:rPr>
                                      <w:b/>
                                      <w:color w:val="002060"/>
                                    </w:rPr>
                                    <w:t>Group</w:t>
                                  </w:r>
                                  <w:r w:rsidR="005D148A" w:rsidRPr="00814288">
                                    <w:rPr>
                                      <w:b/>
                                      <w:color w:val="002060"/>
                                    </w:rPr>
                                    <w:t xml:space="preserve"> assessment</w:t>
                                  </w:r>
                                </w:p>
                                <w:p w:rsidR="005D148A" w:rsidRPr="00814288" w:rsidRDefault="009A5103" w:rsidP="005D148A">
                                  <w:pPr>
                                    <w:jc w:val="center"/>
                                    <w:rPr>
                                      <w:color w:val="002060"/>
                                      <w:sz w:val="48"/>
                                      <w:szCs w:val="48"/>
                                    </w:rPr>
                                  </w:pPr>
                                  <w:r>
                                    <w:rPr>
                                      <w:b/>
                                      <w:color w:val="002060"/>
                                      <w:sz w:val="48"/>
                                      <w:szCs w:val="48"/>
                                    </w:rPr>
                                    <w:t>S9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283pt;margin-top:3.2pt;width:149.4pt;height:7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" fillcolor="#92cddc" strokecolor="#92cddc" strokeweight="1pt">
                      <v:fill color2="#daeef3" angle="135" focus="50%" type="gradient"/>
                      <v:shadow on="t" color="#205867" opacity=".5" offset="1pt"/>
                      <v:textbox>
                        <w:txbxContent>
                          <w:p w:rsidR="005D148A" w:rsidRPr="00814288" w:rsidRDefault="00814288" w:rsidP="005D148A">
                            <w:pPr>
                              <w:jc w:val="center"/>
                              <w:rPr>
                                <w:color w:val="002060"/>
                              </w:rPr>
                            </w:pPr>
                            <w:r w:rsidRPr="00814288">
                              <w:rPr>
                                <w:b/>
                                <w:color w:val="002060"/>
                              </w:rPr>
                              <w:t>Group</w:t>
                            </w:r>
                            <w:r w:rsidR="005D148A" w:rsidRPr="00814288">
                              <w:rPr>
                                <w:b/>
                                <w:color w:val="002060"/>
                              </w:rPr>
                              <w:t xml:space="preserve"> assessment</w:t>
                            </w:r>
                          </w:p>
                          <w:p w:rsidR="005D148A" w:rsidRPr="00814288" w:rsidRDefault="009A5103" w:rsidP="005D148A">
                            <w:pPr>
                              <w:jc w:val="center"/>
                              <w:rPr>
                                <w:color w:val="002060"/>
                                <w:sz w:val="48"/>
                                <w:szCs w:val="48"/>
                              </w:rPr>
                            </w:pPr>
                            <w:r>
                              <w:rPr>
                                <w:b/>
                                <w:color w:val="002060"/>
                                <w:sz w:val="48"/>
                                <w:szCs w:val="48"/>
                              </w:rPr>
                              <w:t>S9</w:t>
                            </w:r>
                          </w:p>
                        </w:txbxContent>
                      </v:textbox>
                    </v:roundrect>
                  </w:pict>
                </mc:Fallback>
              </mc:AlternateContent>
            </w:r>
            <w:r w:rsidR="00063307" w:rsidRPr="00263F63">
              <w:rPr>
                <w:b/>
                <w:bCs/>
                <w:color w:val="365F91" w:themeColor="accent1" w:themeShade="BF"/>
                <w:sz w:val="24"/>
                <w:szCs w:val="24"/>
              </w:rPr>
              <w:t>Candidate Name</w:t>
            </w:r>
            <w:r w:rsidR="00742881">
              <w:rPr>
                <w:b/>
                <w:bCs/>
                <w:color w:val="365F91" w:themeColor="accent1" w:themeShade="BF"/>
                <w:sz w:val="24"/>
                <w:szCs w:val="24"/>
              </w:rPr>
              <w:t>/s</w:t>
            </w:r>
            <w:r w:rsidR="009E5B35" w:rsidRPr="00263F63">
              <w:rPr>
                <w:bCs/>
                <w:color w:val="365F91" w:themeColor="accent1" w:themeShade="BF"/>
                <w:sz w:val="24"/>
                <w:szCs w:val="24"/>
              </w:rPr>
              <w:t>:</w:t>
            </w:r>
          </w:p>
          <w:p w:rsidR="00063307" w:rsidRPr="00263F63" w:rsidRDefault="00063307" w:rsidP="00076215">
            <w:pPr>
              <w:spacing w:after="0"/>
              <w:rPr>
                <w:b/>
                <w:bCs/>
                <w:color w:val="365F91" w:themeColor="accent1" w:themeShade="BF"/>
                <w:sz w:val="24"/>
                <w:szCs w:val="24"/>
              </w:rPr>
            </w:pPr>
          </w:p>
          <w:p w:rsidR="00063307" w:rsidRPr="00263F63" w:rsidRDefault="00063307">
            <w:pPr>
              <w:rPr>
                <w:b/>
                <w:bCs/>
                <w:color w:val="365F91" w:themeColor="accent1" w:themeShade="BF"/>
                <w:sz w:val="24"/>
                <w:szCs w:val="24"/>
              </w:rPr>
            </w:pPr>
            <w:r w:rsidRPr="00263F63">
              <w:rPr>
                <w:b/>
                <w:bCs/>
                <w:color w:val="365F91" w:themeColor="accent1" w:themeShade="BF"/>
                <w:sz w:val="24"/>
                <w:szCs w:val="24"/>
              </w:rPr>
              <w:t>ID: Number</w:t>
            </w:r>
            <w:r w:rsidR="00742881">
              <w:rPr>
                <w:b/>
                <w:bCs/>
                <w:color w:val="365F91" w:themeColor="accent1" w:themeShade="BF"/>
                <w:sz w:val="24"/>
                <w:szCs w:val="24"/>
              </w:rPr>
              <w:t>/s</w:t>
            </w:r>
            <w:r w:rsidRPr="00263F63">
              <w:rPr>
                <w:b/>
                <w:bCs/>
                <w:color w:val="365F91" w:themeColor="accent1" w:themeShade="BF"/>
                <w:sz w:val="24"/>
                <w:szCs w:val="24"/>
              </w:rPr>
              <w:t>:</w:t>
            </w:r>
          </w:p>
          <w:p w:rsidR="00063307" w:rsidRPr="00263F63" w:rsidRDefault="00063307">
            <w:pPr>
              <w:rPr>
                <w:b/>
                <w:bCs/>
                <w:color w:val="365F91" w:themeColor="accent1" w:themeShade="BF"/>
                <w:sz w:val="24"/>
                <w:szCs w:val="24"/>
              </w:rPr>
            </w:pPr>
          </w:p>
        </w:tc>
      </w:tr>
    </w:tbl>
    <w:p w:rsidR="009E5B35" w:rsidRPr="003F53F9" w:rsidRDefault="003F53F9">
      <w:pPr>
        <w:rPr>
          <w:b/>
          <w:color w:val="365F91" w:themeColor="accent1" w:themeShade="BF"/>
          <w:sz w:val="20"/>
          <w:szCs w:val="20"/>
        </w:rPr>
      </w:pPr>
      <w:r w:rsidRPr="003F53F9">
        <w:rPr>
          <w:b/>
          <w:color w:val="365F91" w:themeColor="accent1" w:themeShade="BF"/>
          <w:sz w:val="20"/>
          <w:szCs w:val="20"/>
        </w:rPr>
        <w:t>Group Assessment S9</w:t>
      </w:r>
    </w:p>
    <w:tbl>
      <w:tblPr>
        <w:tblW w:w="8755" w:type="dxa"/>
        <w:tblBorders>
          <w:top w:val="single" w:sz="8" w:space="0" w:color="4BACC6"/>
          <w:bottom w:val="single" w:sz="8" w:space="0" w:color="4BACC6"/>
        </w:tblBorders>
        <w:tblLook w:val="04A0" w:firstRow="1" w:lastRow="0" w:firstColumn="1" w:lastColumn="0" w:noHBand="0" w:noVBand="1"/>
      </w:tblPr>
      <w:tblGrid>
        <w:gridCol w:w="2802"/>
        <w:gridCol w:w="5953"/>
      </w:tblGrid>
      <w:tr w:rsidR="00FD49A2" w:rsidTr="00EA12FC">
        <w:tc>
          <w:tcPr>
            <w:tcW w:w="2802" w:type="dxa"/>
            <w:tcBorders>
              <w:top w:val="single" w:sz="8" w:space="0" w:color="4BACC6" w:themeColor="accent5"/>
              <w:left w:val="nil"/>
              <w:bottom w:val="single" w:sz="8" w:space="0" w:color="4BACC6" w:themeColor="accent5"/>
              <w:right w:val="nil"/>
            </w:tcBorders>
          </w:tcPr>
          <w:p w:rsidR="00985773" w:rsidRPr="00EA12FC" w:rsidRDefault="00985773" w:rsidP="00EA12FC">
            <w:pPr>
              <w:jc w:val="center"/>
              <w:rPr>
                <w:b/>
                <w:bCs/>
                <w:color w:val="365F91" w:themeColor="accent1" w:themeShade="BF"/>
                <w:sz w:val="24"/>
                <w:szCs w:val="24"/>
              </w:rPr>
            </w:pPr>
            <w:r w:rsidRPr="00EA12FC">
              <w:rPr>
                <w:b/>
                <w:bCs/>
                <w:color w:val="365F91" w:themeColor="accent1" w:themeShade="BF"/>
                <w:sz w:val="24"/>
                <w:szCs w:val="24"/>
              </w:rPr>
              <w:t>Assessment</w:t>
            </w:r>
            <w:r w:rsidR="005D148A" w:rsidRPr="00EA12FC">
              <w:rPr>
                <w:b/>
                <w:bCs/>
                <w:color w:val="365F91" w:themeColor="accent1" w:themeShade="BF"/>
                <w:sz w:val="24"/>
                <w:szCs w:val="24"/>
              </w:rPr>
              <w:t xml:space="preserve"> Description</w:t>
            </w:r>
            <w:r w:rsidRPr="00EA12FC">
              <w:rPr>
                <w:b/>
                <w:bCs/>
                <w:color w:val="365F91" w:themeColor="accent1" w:themeShade="BF"/>
                <w:sz w:val="24"/>
                <w:szCs w:val="24"/>
              </w:rPr>
              <w:t>:</w:t>
            </w:r>
          </w:p>
          <w:p w:rsidR="0033473F" w:rsidRPr="00EA12FC" w:rsidRDefault="0033473F" w:rsidP="00EA12FC">
            <w:pPr>
              <w:jc w:val="center"/>
              <w:rPr>
                <w:b/>
                <w:bCs/>
                <w:color w:val="984806" w:themeColor="accent6" w:themeShade="80"/>
                <w:sz w:val="32"/>
                <w:szCs w:val="32"/>
              </w:rPr>
            </w:pPr>
          </w:p>
        </w:tc>
        <w:tc>
          <w:tcPr>
            <w:tcW w:w="5953" w:type="dxa"/>
            <w:tcBorders>
              <w:top w:val="single" w:sz="8" w:space="0" w:color="4BACC6" w:themeColor="accent5"/>
              <w:left w:val="nil"/>
              <w:bottom w:val="single" w:sz="8" w:space="0" w:color="4BACC6" w:themeColor="accent5"/>
              <w:right w:val="nil"/>
            </w:tcBorders>
          </w:tcPr>
          <w:p w:rsidR="00FD49A2" w:rsidRPr="00EA12FC" w:rsidRDefault="003D11D7" w:rsidP="00C44DE1">
            <w:pPr>
              <w:rPr>
                <w:b/>
                <w:bCs/>
                <w:color w:val="000000"/>
              </w:rPr>
            </w:pPr>
            <w:r w:rsidRPr="00EA12FC">
              <w:rPr>
                <w:b/>
                <w:bCs/>
                <w:color w:val="000000"/>
              </w:rPr>
              <w:t xml:space="preserve"> </w:t>
            </w:r>
            <w:r w:rsidR="009A5103">
              <w:rPr>
                <w:b/>
                <w:color w:val="000000"/>
              </w:rPr>
              <w:t>Develop two assessment</w:t>
            </w:r>
            <w:r w:rsidR="005F1CC9">
              <w:rPr>
                <w:b/>
                <w:color w:val="000000"/>
              </w:rPr>
              <w:t xml:space="preserve"> tool/</w:t>
            </w:r>
            <w:r w:rsidR="009A5103">
              <w:rPr>
                <w:b/>
                <w:color w:val="000000"/>
              </w:rPr>
              <w:t xml:space="preserve"> instruments that can be used for the assessment plan develop in Assessment Task S8</w:t>
            </w:r>
          </w:p>
          <w:p w:rsidR="00C44DE1" w:rsidRPr="00EA12FC" w:rsidRDefault="00C44DE1" w:rsidP="003B379C">
            <w:pPr>
              <w:rPr>
                <w:b/>
                <w:bCs/>
                <w:i/>
                <w:color w:val="000000"/>
                <w:sz w:val="16"/>
                <w:szCs w:val="16"/>
              </w:rPr>
            </w:pPr>
          </w:p>
        </w:tc>
      </w:tr>
      <w:tr w:rsidR="00FD49A2" w:rsidTr="00EA12FC">
        <w:tc>
          <w:tcPr>
            <w:tcW w:w="2802" w:type="dxa"/>
            <w:tcBorders>
              <w:left w:val="nil"/>
              <w:right w:val="nil"/>
            </w:tcBorders>
            <w:shd w:val="clear" w:color="auto" w:fill="D2EAF1" w:themeFill="accent5" w:themeFillTint="3F"/>
          </w:tcPr>
          <w:p w:rsidR="00FD49A2" w:rsidRPr="00EA12FC" w:rsidRDefault="007737CF" w:rsidP="00EA12FC">
            <w:pPr>
              <w:jc w:val="right"/>
              <w:rPr>
                <w:b/>
                <w:bCs/>
                <w:color w:val="365F91" w:themeColor="accent1" w:themeShade="BF"/>
                <w:sz w:val="24"/>
                <w:szCs w:val="24"/>
              </w:rPr>
            </w:pPr>
            <w:r w:rsidRPr="00EA12FC">
              <w:rPr>
                <w:b/>
                <w:bCs/>
                <w:color w:val="365F91" w:themeColor="accent1" w:themeShade="BF"/>
                <w:sz w:val="24"/>
                <w:szCs w:val="24"/>
              </w:rPr>
              <w:t>Due date:</w:t>
            </w:r>
          </w:p>
        </w:tc>
        <w:tc>
          <w:tcPr>
            <w:tcW w:w="5953" w:type="dxa"/>
            <w:tcBorders>
              <w:left w:val="nil"/>
              <w:right w:val="nil"/>
            </w:tcBorders>
            <w:shd w:val="clear" w:color="auto" w:fill="D2EAF1" w:themeFill="accent5" w:themeFillTint="3F"/>
          </w:tcPr>
          <w:p w:rsidR="009051F8" w:rsidRPr="00EA12FC" w:rsidRDefault="00BE779E" w:rsidP="00BE779E">
            <w:pPr>
              <w:rPr>
                <w:color w:val="000000"/>
              </w:rPr>
            </w:pPr>
            <w:r>
              <w:rPr>
                <w:color w:val="000000"/>
              </w:rPr>
              <w:t>Week 10</w:t>
            </w:r>
            <w:r w:rsidR="003B379C" w:rsidRPr="00EA12FC">
              <w:rPr>
                <w:color w:val="000000"/>
              </w:rPr>
              <w:t xml:space="preserve"> of program </w:t>
            </w:r>
          </w:p>
        </w:tc>
      </w:tr>
    </w:tbl>
    <w:p w:rsidR="00FD49A2" w:rsidRDefault="00FD49A2">
      <w:pPr>
        <w:rPr>
          <w:sz w:val="20"/>
          <w:szCs w:val="20"/>
        </w:rPr>
      </w:pPr>
    </w:p>
    <w:tbl>
      <w:tblPr>
        <w:tblW w:w="0" w:type="auto"/>
        <w:tblBorders>
          <w:top w:val="single" w:sz="8" w:space="0" w:color="F79646"/>
          <w:bottom w:val="single" w:sz="8" w:space="0" w:color="F79646"/>
        </w:tblBorders>
        <w:tblLook w:val="04A0" w:firstRow="1" w:lastRow="0" w:firstColumn="1" w:lastColumn="0" w:noHBand="0" w:noVBand="1"/>
      </w:tblPr>
      <w:tblGrid>
        <w:gridCol w:w="9713"/>
      </w:tblGrid>
      <w:tr w:rsidR="00CA17B3" w:rsidTr="00076215">
        <w:tc>
          <w:tcPr>
            <w:tcW w:w="9713" w:type="dxa"/>
            <w:tcBorders>
              <w:top w:val="single" w:sz="8" w:space="0" w:color="F79646"/>
              <w:left w:val="nil"/>
              <w:bottom w:val="single" w:sz="8" w:space="0" w:color="F79646"/>
              <w:right w:val="nil"/>
            </w:tcBorders>
          </w:tcPr>
          <w:p w:rsidR="00CA17B3" w:rsidRPr="00263F63" w:rsidRDefault="00CA17B3" w:rsidP="00CA17B3">
            <w:pPr>
              <w:rPr>
                <w:b/>
                <w:bCs/>
                <w:color w:val="365F91" w:themeColor="accent1" w:themeShade="BF"/>
                <w:sz w:val="24"/>
                <w:szCs w:val="24"/>
              </w:rPr>
            </w:pPr>
            <w:r w:rsidRPr="00263F63">
              <w:rPr>
                <w:b/>
                <w:bCs/>
                <w:color w:val="365F91" w:themeColor="accent1" w:themeShade="BF"/>
                <w:sz w:val="24"/>
                <w:szCs w:val="24"/>
              </w:rPr>
              <w:t>Purpose of Assessment:</w:t>
            </w:r>
          </w:p>
          <w:p w:rsidR="006711A8" w:rsidRDefault="00CA17B3" w:rsidP="00850D64">
            <w:r w:rsidRPr="00076215">
              <w:rPr>
                <w:bCs/>
              </w:rPr>
              <w:t xml:space="preserve"> </w:t>
            </w:r>
            <w:r w:rsidR="009A5103">
              <w:t>Continue working in the same group as per Assessment task S8, your group are now required to develop two simple assessment instruments using the provided checklist templates to meet the needs of the target group undertaking assessment of BSBCMM401A Make a presentation.</w:t>
            </w:r>
          </w:p>
          <w:p w:rsidR="009A5103" w:rsidRDefault="009A5103" w:rsidP="00850D64">
            <w:r>
              <w:t>You will use both assessment instruments to collect evidence of the target group during further presentation activities undertaken within the workshop program, Field visits and presentations by guest speakers.</w:t>
            </w:r>
          </w:p>
          <w:p w:rsidR="00CA17B3" w:rsidRPr="00076215" w:rsidRDefault="00CA17B3" w:rsidP="009A5103">
            <w:pPr>
              <w:rPr>
                <w:b/>
                <w:bCs/>
              </w:rPr>
            </w:pPr>
          </w:p>
        </w:tc>
      </w:tr>
    </w:tbl>
    <w:p w:rsidR="00A237F9" w:rsidRDefault="00A237F9" w:rsidP="00070A19">
      <w:pPr>
        <w:rPr>
          <w:b/>
          <w:color w:val="984806" w:themeColor="accent6" w:themeShade="80"/>
          <w:sz w:val="24"/>
          <w:szCs w:val="24"/>
        </w:rPr>
      </w:pPr>
    </w:p>
    <w:p w:rsidR="00070A19" w:rsidRPr="00263F63" w:rsidRDefault="002A0CD0" w:rsidP="00070A19">
      <w:pPr>
        <w:rPr>
          <w:b/>
          <w:color w:val="365F91" w:themeColor="accent1" w:themeShade="BF"/>
          <w:sz w:val="24"/>
          <w:szCs w:val="24"/>
        </w:rPr>
      </w:pPr>
      <w:r w:rsidRPr="00263F63">
        <w:rPr>
          <w:b/>
          <w:color w:val="365F91" w:themeColor="accent1" w:themeShade="BF"/>
          <w:sz w:val="24"/>
          <w:szCs w:val="24"/>
        </w:rPr>
        <w:t>A</w:t>
      </w:r>
      <w:r w:rsidR="00070A19" w:rsidRPr="00263F63">
        <w:rPr>
          <w:b/>
          <w:color w:val="365F91" w:themeColor="accent1" w:themeShade="BF"/>
          <w:sz w:val="24"/>
          <w:szCs w:val="24"/>
        </w:rPr>
        <w:t>ssessment Method:</w:t>
      </w:r>
    </w:p>
    <w:p w:rsidR="00BE779E" w:rsidRPr="00BE779E" w:rsidRDefault="00BE779E" w:rsidP="002A0CD0">
      <w:pPr>
        <w:rPr>
          <w:color w:val="000000" w:themeColor="text1"/>
        </w:rPr>
      </w:pPr>
      <w:r>
        <w:rPr>
          <w:color w:val="000000" w:themeColor="text1"/>
        </w:rPr>
        <w:t xml:space="preserve">The group will be assessed by observation and the assessment marking guide during the planning and documentation stage of the assessment plan process. Further assessment of your underpinning knowledge will be undertaken when your group gives </w:t>
      </w:r>
      <w:r w:rsidR="00D00973">
        <w:rPr>
          <w:color w:val="000000" w:themeColor="text1"/>
        </w:rPr>
        <w:t>a 15 minute presenta</w:t>
      </w:r>
      <w:r w:rsidR="009A5103">
        <w:rPr>
          <w:color w:val="000000" w:themeColor="text1"/>
        </w:rPr>
        <w:t>tion and report on the collection of evidence from target groups</w:t>
      </w:r>
      <w:r w:rsidR="00D00973">
        <w:rPr>
          <w:color w:val="000000" w:themeColor="text1"/>
        </w:rPr>
        <w:t>.</w:t>
      </w:r>
    </w:p>
    <w:p w:rsidR="00A237F9" w:rsidRDefault="00A237F9" w:rsidP="002A0CD0">
      <w:pPr>
        <w:rPr>
          <w:b/>
          <w:color w:val="984806" w:themeColor="accent6" w:themeShade="80"/>
          <w:sz w:val="24"/>
          <w:szCs w:val="24"/>
        </w:rPr>
      </w:pPr>
    </w:p>
    <w:p w:rsidR="00BE779E" w:rsidRDefault="00BE779E" w:rsidP="002A0CD0">
      <w:pPr>
        <w:rPr>
          <w:b/>
          <w:color w:val="984806" w:themeColor="accent6" w:themeShade="80"/>
          <w:sz w:val="24"/>
          <w:szCs w:val="24"/>
        </w:rPr>
      </w:pPr>
    </w:p>
    <w:p w:rsidR="00BE779E" w:rsidRDefault="00BE779E" w:rsidP="002A0CD0">
      <w:pPr>
        <w:rPr>
          <w:b/>
          <w:color w:val="984806" w:themeColor="accent6" w:themeShade="80"/>
          <w:sz w:val="24"/>
          <w:szCs w:val="24"/>
        </w:rPr>
      </w:pPr>
    </w:p>
    <w:p w:rsidR="009A5103" w:rsidRDefault="009A5103" w:rsidP="002A0CD0">
      <w:pPr>
        <w:rPr>
          <w:b/>
          <w:color w:val="984806" w:themeColor="accent6" w:themeShade="80"/>
          <w:sz w:val="24"/>
          <w:szCs w:val="24"/>
        </w:rPr>
      </w:pPr>
    </w:p>
    <w:p w:rsidR="009A5103" w:rsidRDefault="009A5103" w:rsidP="002A0CD0">
      <w:pPr>
        <w:rPr>
          <w:b/>
          <w:color w:val="984806" w:themeColor="accent6" w:themeShade="80"/>
          <w:sz w:val="24"/>
          <w:szCs w:val="24"/>
        </w:rPr>
      </w:pPr>
    </w:p>
    <w:p w:rsidR="00A237F9" w:rsidRDefault="00A237F9" w:rsidP="002A0CD0">
      <w:pPr>
        <w:rPr>
          <w:b/>
          <w:color w:val="984806" w:themeColor="accent6" w:themeShade="80"/>
          <w:sz w:val="24"/>
          <w:szCs w:val="24"/>
        </w:rPr>
      </w:pPr>
    </w:p>
    <w:p w:rsidR="002A0CD0" w:rsidRPr="00263F63" w:rsidRDefault="002A0CD0" w:rsidP="002A0CD0">
      <w:pPr>
        <w:rPr>
          <w:b/>
          <w:color w:val="365F91" w:themeColor="accent1" w:themeShade="BF"/>
          <w:sz w:val="24"/>
          <w:szCs w:val="24"/>
        </w:rPr>
      </w:pPr>
      <w:r w:rsidRPr="00263F63">
        <w:rPr>
          <w:b/>
          <w:color w:val="365F91" w:themeColor="accent1" w:themeShade="BF"/>
          <w:sz w:val="24"/>
          <w:szCs w:val="24"/>
        </w:rPr>
        <w:lastRenderedPageBreak/>
        <w:t>Instructions:</w:t>
      </w:r>
    </w:p>
    <w:p w:rsidR="00EC4A66" w:rsidRDefault="009A5103" w:rsidP="003D11D7">
      <w:r>
        <w:t>Devel</w:t>
      </w:r>
      <w:r w:rsidR="00ED6088">
        <w:t>op your simple assessment inst</w:t>
      </w:r>
      <w:r>
        <w:t>ruments following the generic outline and guidelines contained within the template</w:t>
      </w:r>
      <w:r w:rsidR="00ED6088">
        <w:t>.</w:t>
      </w:r>
    </w:p>
    <w:p w:rsidR="00ED6088" w:rsidRDefault="00ED6088" w:rsidP="003D11D7">
      <w:r>
        <w:t>Your group will need to reference the Unit of competency and relevant previous workshop notes on plan assessment activities and processes, assess competence and design and develop assessment tools.</w:t>
      </w:r>
    </w:p>
    <w:p w:rsidR="00ED6088" w:rsidRDefault="00ED6088" w:rsidP="003D11D7">
      <w:r>
        <w:t>The group will have 30 minutes to design &amp; develop each of the assessment instruments, accessing relevant benchmarks, ensuring organisational, legal and ethical guidelines and requirements have been met and assessment instruments are contextualised to meet the needs of all stakeholders and candidates.</w:t>
      </w:r>
    </w:p>
    <w:p w:rsidR="00187748" w:rsidRPr="00C7096B" w:rsidRDefault="00187748" w:rsidP="00C44DE1">
      <w:pPr>
        <w:ind w:left="142"/>
        <w:rPr>
          <w:color w:val="808080"/>
          <w:sz w:val="36"/>
          <w:szCs w:val="36"/>
          <w14:shadow w14:blurRad="50800" w14:dist="38100" w14:dir="2700000" w14:sx="100000" w14:sy="100000" w14:kx="0" w14:ky="0" w14:algn="tl">
            <w14:srgbClr w14:val="000000">
              <w14:alpha w14:val="60000"/>
            </w14:srgbClr>
          </w14:shadow>
        </w:rPr>
      </w:pPr>
    </w:p>
    <w:p w:rsidR="00A32ADD" w:rsidRPr="00C7096B" w:rsidRDefault="00A32ADD" w:rsidP="00C44DE1">
      <w:pPr>
        <w:ind w:left="142"/>
        <w:rPr>
          <w:color w:val="808080"/>
          <w:sz w:val="36"/>
          <w:szCs w:val="36"/>
          <w14:shadow w14:blurRad="50800" w14:dist="38100" w14:dir="2700000" w14:sx="100000" w14:sy="100000" w14:kx="0" w14:ky="0" w14:algn="tl">
            <w14:srgbClr w14:val="000000">
              <w14:alpha w14:val="60000"/>
            </w14:srgbClr>
          </w14:shadow>
        </w:rPr>
      </w:pPr>
    </w:p>
    <w:p w:rsidR="00A32ADD" w:rsidRPr="00C7096B" w:rsidRDefault="00A32ADD" w:rsidP="00C44DE1">
      <w:pPr>
        <w:ind w:left="142"/>
        <w:rPr>
          <w:color w:val="808080"/>
          <w:sz w:val="36"/>
          <w:szCs w:val="36"/>
          <w14:shadow w14:blurRad="50800" w14:dist="38100" w14:dir="2700000" w14:sx="100000" w14:sy="100000" w14:kx="0" w14:ky="0" w14:algn="tl">
            <w14:srgbClr w14:val="000000">
              <w14:alpha w14:val="60000"/>
            </w14:srgbClr>
          </w14:shadow>
        </w:rPr>
      </w:pPr>
    </w:p>
    <w:p w:rsidR="00A32ADD" w:rsidRPr="00C7096B" w:rsidRDefault="00A32ADD" w:rsidP="00C44DE1">
      <w:pPr>
        <w:ind w:left="142"/>
        <w:rPr>
          <w:color w:val="808080"/>
          <w:sz w:val="36"/>
          <w:szCs w:val="36"/>
          <w14:shadow w14:blurRad="50800" w14:dist="38100" w14:dir="2700000" w14:sx="100000" w14:sy="100000" w14:kx="0" w14:ky="0" w14:algn="tl">
            <w14:srgbClr w14:val="000000">
              <w14:alpha w14:val="60000"/>
            </w14:srgbClr>
          </w14:shadow>
        </w:rPr>
      </w:pPr>
    </w:p>
    <w:p w:rsidR="00A32ADD" w:rsidRPr="00C7096B" w:rsidRDefault="00A32ADD" w:rsidP="00C44DE1">
      <w:pPr>
        <w:ind w:left="142"/>
        <w:rPr>
          <w:color w:val="808080"/>
          <w:sz w:val="36"/>
          <w:szCs w:val="36"/>
          <w14:shadow w14:blurRad="50800" w14:dist="38100" w14:dir="2700000" w14:sx="100000" w14:sy="100000" w14:kx="0" w14:ky="0" w14:algn="tl">
            <w14:srgbClr w14:val="000000">
              <w14:alpha w14:val="60000"/>
            </w14:srgbClr>
          </w14:shadow>
        </w:rPr>
      </w:pPr>
    </w:p>
    <w:p w:rsidR="00A32ADD" w:rsidRPr="00C7096B" w:rsidRDefault="00A32ADD" w:rsidP="00C44DE1">
      <w:pPr>
        <w:ind w:left="142"/>
        <w:rPr>
          <w:color w:val="808080"/>
          <w:sz w:val="36"/>
          <w:szCs w:val="36"/>
          <w14:shadow w14:blurRad="50800" w14:dist="38100" w14:dir="2700000" w14:sx="100000" w14:sy="100000" w14:kx="0" w14:ky="0" w14:algn="tl">
            <w14:srgbClr w14:val="000000">
              <w14:alpha w14:val="60000"/>
            </w14:srgbClr>
          </w14:shadow>
        </w:rPr>
      </w:pPr>
    </w:p>
    <w:p w:rsidR="00A32ADD" w:rsidRPr="00C7096B" w:rsidRDefault="00A32ADD" w:rsidP="00C44DE1">
      <w:pPr>
        <w:ind w:left="142"/>
        <w:rPr>
          <w:color w:val="808080"/>
          <w:sz w:val="36"/>
          <w:szCs w:val="36"/>
          <w14:shadow w14:blurRad="50800" w14:dist="38100" w14:dir="2700000" w14:sx="100000" w14:sy="100000" w14:kx="0" w14:ky="0" w14:algn="tl">
            <w14:srgbClr w14:val="000000">
              <w14:alpha w14:val="60000"/>
            </w14:srgbClr>
          </w14:shadow>
        </w:rPr>
      </w:pPr>
    </w:p>
    <w:p w:rsidR="00A32ADD" w:rsidRPr="00C7096B" w:rsidRDefault="00A32ADD" w:rsidP="00C44DE1">
      <w:pPr>
        <w:ind w:left="142"/>
        <w:rPr>
          <w:color w:val="808080"/>
          <w:sz w:val="36"/>
          <w:szCs w:val="36"/>
          <w14:shadow w14:blurRad="50800" w14:dist="38100" w14:dir="2700000" w14:sx="100000" w14:sy="100000" w14:kx="0" w14:ky="0" w14:algn="tl">
            <w14:srgbClr w14:val="000000">
              <w14:alpha w14:val="60000"/>
            </w14:srgbClr>
          </w14:shadow>
        </w:rPr>
      </w:pPr>
    </w:p>
    <w:p w:rsidR="00A32ADD" w:rsidRPr="00C7096B" w:rsidRDefault="00A32ADD" w:rsidP="00C44DE1">
      <w:pPr>
        <w:ind w:left="142"/>
        <w:rPr>
          <w:color w:val="808080"/>
          <w:sz w:val="36"/>
          <w:szCs w:val="36"/>
          <w14:shadow w14:blurRad="50800" w14:dist="38100" w14:dir="2700000" w14:sx="100000" w14:sy="100000" w14:kx="0" w14:ky="0" w14:algn="tl">
            <w14:srgbClr w14:val="000000">
              <w14:alpha w14:val="60000"/>
            </w14:srgbClr>
          </w14:shadow>
        </w:rPr>
      </w:pPr>
    </w:p>
    <w:p w:rsidR="00A32ADD" w:rsidRPr="00C7096B" w:rsidRDefault="00A32ADD" w:rsidP="00C44DE1">
      <w:pPr>
        <w:ind w:left="142"/>
        <w:rPr>
          <w:color w:val="808080"/>
          <w:sz w:val="36"/>
          <w:szCs w:val="36"/>
          <w14:shadow w14:blurRad="50800" w14:dist="38100" w14:dir="2700000" w14:sx="100000" w14:sy="100000" w14:kx="0" w14:ky="0" w14:algn="tl">
            <w14:srgbClr w14:val="000000">
              <w14:alpha w14:val="60000"/>
            </w14:srgbClr>
          </w14:shadow>
        </w:rPr>
      </w:pPr>
    </w:p>
    <w:p w:rsidR="00A32ADD" w:rsidRPr="00C7096B" w:rsidRDefault="00A32ADD" w:rsidP="00C44DE1">
      <w:pPr>
        <w:ind w:left="142"/>
        <w:rPr>
          <w:color w:val="808080"/>
          <w:sz w:val="36"/>
          <w:szCs w:val="36"/>
          <w14:shadow w14:blurRad="50800" w14:dist="38100" w14:dir="2700000" w14:sx="100000" w14:sy="100000" w14:kx="0" w14:ky="0" w14:algn="tl">
            <w14:srgbClr w14:val="000000">
              <w14:alpha w14:val="60000"/>
            </w14:srgbClr>
          </w14:shadow>
        </w:rPr>
      </w:pPr>
    </w:p>
    <w:p w:rsidR="00A32ADD" w:rsidRPr="00C7096B" w:rsidRDefault="00A32ADD" w:rsidP="00C44DE1">
      <w:pPr>
        <w:ind w:left="142"/>
        <w:rPr>
          <w:color w:val="808080"/>
          <w:sz w:val="36"/>
          <w:szCs w:val="36"/>
          <w14:shadow w14:blurRad="50800" w14:dist="38100" w14:dir="2700000" w14:sx="100000" w14:sy="100000" w14:kx="0" w14:ky="0" w14:algn="tl">
            <w14:srgbClr w14:val="000000">
              <w14:alpha w14:val="60000"/>
            </w14:srgbClr>
          </w14:shadow>
        </w:rPr>
      </w:pPr>
    </w:p>
    <w:p w:rsidR="00A32ADD" w:rsidRPr="00C7096B" w:rsidRDefault="00A32ADD" w:rsidP="00C44DE1">
      <w:pPr>
        <w:ind w:left="142"/>
        <w:rPr>
          <w:color w:val="808080"/>
          <w:sz w:val="36"/>
          <w:szCs w:val="36"/>
          <w14:shadow w14:blurRad="50800" w14:dist="38100" w14:dir="2700000" w14:sx="100000" w14:sy="100000" w14:kx="0" w14:ky="0" w14:algn="tl">
            <w14:srgbClr w14:val="000000">
              <w14:alpha w14:val="60000"/>
            </w14:srgbClr>
          </w14:shadow>
        </w:rPr>
      </w:pPr>
    </w:p>
    <w:p w:rsidR="00A32ADD" w:rsidRPr="00C7096B" w:rsidRDefault="00A32ADD" w:rsidP="00C44DE1">
      <w:pPr>
        <w:ind w:left="142"/>
        <w:rPr>
          <w:color w:val="808080"/>
          <w:sz w:val="36"/>
          <w:szCs w:val="36"/>
          <w14:shadow w14:blurRad="50800" w14:dist="38100" w14:dir="2700000" w14:sx="100000" w14:sy="100000" w14:kx="0" w14:ky="0" w14:algn="tl">
            <w14:srgbClr w14:val="000000">
              <w14:alpha w14:val="60000"/>
            </w14:srgbClr>
          </w14:shadow>
        </w:rPr>
      </w:pPr>
    </w:p>
    <w:p w:rsidR="00A32ADD" w:rsidRPr="00C7096B" w:rsidRDefault="00A32ADD" w:rsidP="00C44DE1">
      <w:pPr>
        <w:ind w:left="142"/>
        <w:rPr>
          <w:color w:val="808080"/>
          <w:sz w:val="36"/>
          <w:szCs w:val="36"/>
          <w14:shadow w14:blurRad="50800" w14:dist="38100" w14:dir="2700000" w14:sx="100000" w14:sy="100000" w14:kx="0" w14:ky="0" w14:algn="tl">
            <w14:srgbClr w14:val="000000">
              <w14:alpha w14:val="60000"/>
            </w14:srgbClr>
          </w14:shadow>
        </w:rPr>
      </w:pPr>
    </w:p>
    <w:p w:rsidR="00A32ADD" w:rsidRPr="00F945EE" w:rsidRDefault="00A32ADD" w:rsidP="00A32ADD">
      <w:pPr>
        <w:rPr>
          <w:b/>
          <w:sz w:val="28"/>
          <w:szCs w:val="28"/>
        </w:rPr>
      </w:pPr>
      <w:r>
        <w:rPr>
          <w:b/>
          <w:sz w:val="28"/>
          <w:szCs w:val="28"/>
        </w:rPr>
        <w:t xml:space="preserve">Assessment Tool / Instrument </w:t>
      </w:r>
    </w:p>
    <w:p w:rsidR="00A32ADD" w:rsidRPr="00F945EE" w:rsidRDefault="00A32ADD" w:rsidP="00A32ADD">
      <w:pPr>
        <w:rPr>
          <w:b/>
        </w:rPr>
      </w:pPr>
      <w:r>
        <w:rPr>
          <w:b/>
        </w:rPr>
        <w:t>Instructions for the Candidate</w:t>
      </w:r>
    </w:p>
    <w:p w:rsidR="00A32ADD" w:rsidRPr="004D2CA5" w:rsidRDefault="00A32ADD" w:rsidP="00A32ADD">
      <w:pPr>
        <w:widowControl w:val="0"/>
        <w:numPr>
          <w:ilvl w:val="0"/>
          <w:numId w:val="19"/>
        </w:numPr>
        <w:tabs>
          <w:tab w:val="num" w:pos="426"/>
        </w:tabs>
        <w:overflowPunct w:val="0"/>
        <w:autoSpaceDE w:val="0"/>
        <w:autoSpaceDN w:val="0"/>
        <w:adjustRightInd w:val="0"/>
        <w:spacing w:after="0" w:line="240" w:lineRule="auto"/>
        <w:ind w:left="426"/>
      </w:pPr>
      <w:r w:rsidRPr="004D2CA5">
        <w:t xml:space="preserve">The purpose of the assessment: </w:t>
      </w:r>
      <w:r w:rsidRPr="004D2CA5">
        <w:br/>
      </w:r>
      <w:r w:rsidRPr="004D2CA5">
        <w:br/>
      </w:r>
      <w:r w:rsidRPr="004D2CA5">
        <w:br/>
      </w:r>
      <w:r w:rsidRPr="004D2CA5">
        <w:br/>
      </w:r>
      <w:r w:rsidRPr="004D2CA5">
        <w:br/>
      </w:r>
    </w:p>
    <w:p w:rsidR="00A32ADD" w:rsidRPr="004D2CA5" w:rsidRDefault="00A32ADD" w:rsidP="00A32ADD">
      <w:pPr>
        <w:widowControl w:val="0"/>
        <w:numPr>
          <w:ilvl w:val="0"/>
          <w:numId w:val="19"/>
        </w:numPr>
        <w:tabs>
          <w:tab w:val="num" w:pos="426"/>
        </w:tabs>
        <w:overflowPunct w:val="0"/>
        <w:autoSpaceDE w:val="0"/>
        <w:autoSpaceDN w:val="0"/>
        <w:adjustRightInd w:val="0"/>
        <w:spacing w:after="0" w:line="240" w:lineRule="auto"/>
        <w:ind w:left="426"/>
      </w:pPr>
      <w:r w:rsidRPr="004D2CA5">
        <w:t>Unit of competency to be assessed:</w:t>
      </w:r>
      <w:r w:rsidRPr="004D2CA5">
        <w:br/>
      </w:r>
      <w:r w:rsidRPr="004D2CA5">
        <w:br/>
      </w:r>
      <w:r w:rsidRPr="004D2CA5">
        <w:br/>
      </w:r>
      <w:r w:rsidRPr="004D2CA5">
        <w:br/>
      </w:r>
      <w:r w:rsidRPr="004D2CA5">
        <w:br/>
        <w:t xml:space="preserve">  </w:t>
      </w:r>
      <w:r w:rsidRPr="004D2CA5">
        <w:rPr>
          <w:i/>
        </w:rPr>
        <w:t xml:space="preserve"> </w:t>
      </w:r>
    </w:p>
    <w:p w:rsidR="00A32ADD" w:rsidRPr="004D2CA5" w:rsidRDefault="00A32ADD" w:rsidP="00A32ADD">
      <w:pPr>
        <w:widowControl w:val="0"/>
        <w:numPr>
          <w:ilvl w:val="0"/>
          <w:numId w:val="19"/>
        </w:numPr>
        <w:tabs>
          <w:tab w:val="num" w:pos="426"/>
        </w:tabs>
        <w:overflowPunct w:val="0"/>
        <w:autoSpaceDE w:val="0"/>
        <w:autoSpaceDN w:val="0"/>
        <w:adjustRightInd w:val="0"/>
        <w:spacing w:after="0" w:line="240" w:lineRule="auto"/>
        <w:ind w:left="426"/>
      </w:pPr>
      <w:r w:rsidRPr="004D2CA5">
        <w:t>Assessment tasks (such as procedures to be followed, products to be made, required knowledge):</w:t>
      </w:r>
      <w:r w:rsidRPr="004D2CA5">
        <w:br/>
      </w:r>
      <w:r w:rsidRPr="004D2CA5">
        <w:br/>
      </w:r>
      <w:r w:rsidRPr="004D2CA5">
        <w:br/>
      </w:r>
      <w:r w:rsidRPr="004D2CA5">
        <w:br/>
      </w:r>
      <w:r w:rsidRPr="004D2CA5">
        <w:br/>
      </w:r>
      <w:r w:rsidRPr="004D2CA5">
        <w:br/>
      </w:r>
      <w:r w:rsidRPr="004D2CA5">
        <w:br/>
      </w:r>
      <w:r w:rsidRPr="004D2CA5">
        <w:br/>
      </w:r>
      <w:r w:rsidRPr="004D2CA5">
        <w:br/>
      </w:r>
      <w:r w:rsidRPr="004D2CA5">
        <w:br/>
      </w:r>
    </w:p>
    <w:p w:rsidR="00A32ADD" w:rsidRPr="004D2CA5" w:rsidRDefault="00A32ADD" w:rsidP="00A32ADD">
      <w:pPr>
        <w:widowControl w:val="0"/>
        <w:numPr>
          <w:ilvl w:val="0"/>
          <w:numId w:val="19"/>
        </w:numPr>
        <w:tabs>
          <w:tab w:val="num" w:pos="426"/>
        </w:tabs>
        <w:overflowPunct w:val="0"/>
        <w:autoSpaceDE w:val="0"/>
        <w:autoSpaceDN w:val="0"/>
        <w:adjustRightInd w:val="0"/>
        <w:spacing w:after="0" w:line="240" w:lineRule="auto"/>
        <w:ind w:left="426"/>
      </w:pPr>
      <w:r w:rsidRPr="004D2CA5">
        <w:t>Assessment methods (such as observation of performance, inspection of finished products, oral/written questions, third party report):</w:t>
      </w:r>
      <w:r w:rsidRPr="004D2CA5">
        <w:br/>
      </w:r>
      <w:r w:rsidRPr="004D2CA5">
        <w:br/>
      </w:r>
      <w:r w:rsidRPr="004D2CA5">
        <w:br/>
      </w:r>
      <w:r w:rsidRPr="004D2CA5">
        <w:br/>
      </w:r>
      <w:r w:rsidRPr="004D2CA5">
        <w:br/>
      </w:r>
      <w:r w:rsidRPr="004D2CA5">
        <w:br/>
      </w:r>
      <w:r w:rsidRPr="004D2CA5">
        <w:br/>
      </w:r>
      <w:r w:rsidRPr="004D2CA5">
        <w:br/>
      </w:r>
    </w:p>
    <w:p w:rsidR="00A32ADD" w:rsidRDefault="00A32ADD" w:rsidP="00A32ADD">
      <w:pPr>
        <w:widowControl w:val="0"/>
        <w:numPr>
          <w:ilvl w:val="0"/>
          <w:numId w:val="19"/>
        </w:numPr>
        <w:tabs>
          <w:tab w:val="num" w:pos="426"/>
        </w:tabs>
        <w:overflowPunct w:val="0"/>
        <w:autoSpaceDE w:val="0"/>
        <w:autoSpaceDN w:val="0"/>
        <w:adjustRightInd w:val="0"/>
        <w:spacing w:after="0" w:line="240" w:lineRule="auto"/>
        <w:ind w:left="426"/>
      </w:pPr>
      <w:r w:rsidRPr="004D2CA5">
        <w:t>Any legal and ethical responsibilities associated with the assessment, including relevant occupational health and safety regulations and procedures.</w:t>
      </w:r>
      <w:r w:rsidRPr="004D2CA5">
        <w:br/>
      </w:r>
      <w:r w:rsidRPr="004D2CA5">
        <w:br/>
      </w:r>
      <w:r w:rsidRPr="004D2CA5">
        <w:br/>
      </w:r>
      <w:r w:rsidRPr="004D2CA5">
        <w:br/>
      </w:r>
      <w:r w:rsidRPr="004D2CA5">
        <w:br/>
      </w:r>
      <w:r w:rsidRPr="004D2CA5">
        <w:br/>
      </w:r>
      <w:r>
        <w:br/>
      </w:r>
    </w:p>
    <w:p w:rsidR="00A32ADD" w:rsidRDefault="00A32ADD" w:rsidP="00A32ADD">
      <w:pPr>
        <w:widowControl w:val="0"/>
        <w:tabs>
          <w:tab w:val="num" w:pos="426"/>
        </w:tabs>
        <w:overflowPunct w:val="0"/>
        <w:autoSpaceDE w:val="0"/>
        <w:autoSpaceDN w:val="0"/>
        <w:adjustRightInd w:val="0"/>
        <w:spacing w:after="0" w:line="240" w:lineRule="auto"/>
      </w:pPr>
    </w:p>
    <w:p w:rsidR="00A32ADD" w:rsidRDefault="00A32ADD" w:rsidP="00A32ADD">
      <w:pPr>
        <w:widowControl w:val="0"/>
        <w:tabs>
          <w:tab w:val="num" w:pos="426"/>
        </w:tabs>
        <w:overflowPunct w:val="0"/>
        <w:autoSpaceDE w:val="0"/>
        <w:autoSpaceDN w:val="0"/>
        <w:adjustRightInd w:val="0"/>
        <w:spacing w:after="0" w:line="240" w:lineRule="auto"/>
      </w:pPr>
    </w:p>
    <w:p w:rsidR="00A32ADD" w:rsidRPr="004D2CA5" w:rsidRDefault="00A32ADD" w:rsidP="00A32ADD">
      <w:pPr>
        <w:widowControl w:val="0"/>
        <w:tabs>
          <w:tab w:val="num" w:pos="426"/>
        </w:tabs>
        <w:overflowPunct w:val="0"/>
        <w:autoSpaceDE w:val="0"/>
        <w:autoSpaceDN w:val="0"/>
        <w:adjustRightInd w:val="0"/>
        <w:spacing w:after="0" w:line="240" w:lineRule="auto"/>
      </w:pPr>
      <w:r w:rsidRPr="004D2CA5">
        <w:br/>
      </w:r>
    </w:p>
    <w:p w:rsidR="00A32ADD" w:rsidRPr="004D2CA5" w:rsidRDefault="00A32ADD" w:rsidP="00A32ADD">
      <w:pPr>
        <w:widowControl w:val="0"/>
        <w:numPr>
          <w:ilvl w:val="0"/>
          <w:numId w:val="19"/>
        </w:numPr>
        <w:tabs>
          <w:tab w:val="num" w:pos="426"/>
        </w:tabs>
        <w:overflowPunct w:val="0"/>
        <w:autoSpaceDE w:val="0"/>
        <w:autoSpaceDN w:val="0"/>
        <w:adjustRightInd w:val="0"/>
        <w:spacing w:after="0" w:line="240" w:lineRule="auto"/>
        <w:ind w:left="426"/>
      </w:pPr>
      <w:r w:rsidRPr="004D2CA5">
        <w:t xml:space="preserve">Any evidence the candidate needs to gather for the assessment (such as work samples or third party reports): </w:t>
      </w:r>
      <w:r w:rsidRPr="004D2CA5">
        <w:br/>
      </w:r>
      <w:r w:rsidRPr="004D2CA5">
        <w:br/>
      </w:r>
      <w:r w:rsidRPr="004D2CA5">
        <w:br/>
      </w:r>
      <w:r w:rsidRPr="004D2CA5">
        <w:br/>
      </w:r>
      <w:r w:rsidRPr="004D2CA5">
        <w:br/>
      </w:r>
      <w:r w:rsidRPr="004D2CA5">
        <w:br/>
      </w:r>
      <w:r w:rsidRPr="004D2CA5">
        <w:br/>
      </w:r>
    </w:p>
    <w:p w:rsidR="00A32ADD" w:rsidRPr="004D2CA5" w:rsidRDefault="00A32ADD" w:rsidP="00A32ADD">
      <w:pPr>
        <w:widowControl w:val="0"/>
        <w:numPr>
          <w:ilvl w:val="0"/>
          <w:numId w:val="19"/>
        </w:numPr>
        <w:tabs>
          <w:tab w:val="num" w:pos="426"/>
        </w:tabs>
        <w:overflowPunct w:val="0"/>
        <w:autoSpaceDE w:val="0"/>
        <w:autoSpaceDN w:val="0"/>
        <w:adjustRightInd w:val="0"/>
        <w:spacing w:after="0" w:line="240" w:lineRule="auto"/>
        <w:ind w:left="426"/>
      </w:pPr>
      <w:r w:rsidRPr="004D2CA5">
        <w:t>The schedule and durati</w:t>
      </w:r>
      <w:r>
        <w:t>on for completion of assessment:</w:t>
      </w:r>
      <w:r w:rsidRPr="004D2CA5">
        <w:br/>
      </w:r>
      <w:r w:rsidRPr="004D2CA5">
        <w:br/>
      </w:r>
      <w:r w:rsidRPr="004D2CA5">
        <w:br/>
      </w:r>
      <w:r w:rsidRPr="004D2CA5">
        <w:br/>
      </w:r>
      <w:r w:rsidRPr="004D2CA5">
        <w:br/>
      </w:r>
      <w:r w:rsidRPr="004D2CA5">
        <w:br/>
      </w:r>
    </w:p>
    <w:p w:rsidR="00A32ADD" w:rsidRPr="004D2CA5" w:rsidRDefault="00A32ADD" w:rsidP="00A32ADD">
      <w:pPr>
        <w:widowControl w:val="0"/>
        <w:numPr>
          <w:ilvl w:val="0"/>
          <w:numId w:val="19"/>
        </w:numPr>
        <w:tabs>
          <w:tab w:val="num" w:pos="426"/>
        </w:tabs>
        <w:overflowPunct w:val="0"/>
        <w:autoSpaceDE w:val="0"/>
        <w:autoSpaceDN w:val="0"/>
        <w:adjustRightInd w:val="0"/>
        <w:spacing w:after="0" w:line="240" w:lineRule="auto"/>
        <w:ind w:left="426"/>
      </w:pPr>
      <w:r w:rsidRPr="004D2CA5">
        <w:t>The appeals process for the Registered Training Organisation:</w:t>
      </w:r>
    </w:p>
    <w:p w:rsidR="00A32ADD" w:rsidRPr="004D2CA5" w:rsidRDefault="00A32ADD" w:rsidP="00A32ADD">
      <w:pPr>
        <w:widowControl w:val="0"/>
        <w:tabs>
          <w:tab w:val="num" w:pos="426"/>
        </w:tabs>
        <w:overflowPunct w:val="0"/>
        <w:autoSpaceDE w:val="0"/>
        <w:autoSpaceDN w:val="0"/>
        <w:adjustRightInd w:val="0"/>
        <w:spacing w:after="0"/>
        <w:ind w:left="426"/>
      </w:pPr>
    </w:p>
    <w:p w:rsidR="00A32ADD" w:rsidRPr="004D2CA5" w:rsidRDefault="00A32ADD" w:rsidP="00A32ADD">
      <w:pPr>
        <w:pStyle w:val="Bullet1"/>
        <w:numPr>
          <w:ilvl w:val="0"/>
          <w:numId w:val="9"/>
        </w:numPr>
        <w:spacing w:before="240" w:after="240"/>
      </w:pPr>
      <w:r w:rsidRPr="004D2CA5">
        <w:t xml:space="preserve">Appeal in writing (letter/form stating case for appeal): </w:t>
      </w:r>
      <w:r w:rsidRPr="004D2CA5">
        <w:tab/>
      </w:r>
      <w:r w:rsidRPr="004D2CA5">
        <w:br/>
      </w:r>
    </w:p>
    <w:p w:rsidR="00A32ADD" w:rsidRPr="004D2CA5" w:rsidRDefault="00A32ADD" w:rsidP="00A32ADD">
      <w:pPr>
        <w:pStyle w:val="Bullet1"/>
        <w:numPr>
          <w:ilvl w:val="0"/>
          <w:numId w:val="9"/>
        </w:numPr>
        <w:spacing w:before="240" w:after="240"/>
      </w:pPr>
      <w:r w:rsidRPr="004D2CA5">
        <w:t xml:space="preserve">Appeal heard by (independent person or panel): </w:t>
      </w:r>
      <w:r w:rsidRPr="004D2CA5">
        <w:tab/>
      </w:r>
      <w:r w:rsidRPr="004D2CA5">
        <w:br/>
      </w:r>
    </w:p>
    <w:p w:rsidR="00A32ADD" w:rsidRDefault="00A32ADD" w:rsidP="00A32ADD">
      <w:pPr>
        <w:pStyle w:val="Bullet1"/>
        <w:numPr>
          <w:ilvl w:val="0"/>
          <w:numId w:val="9"/>
        </w:numPr>
        <w:spacing w:before="240" w:after="240"/>
      </w:pPr>
      <w:r w:rsidRPr="004D2CA5">
        <w:t xml:space="preserve">Appellant informed of decisions and reasons in writing in this timeframe: </w:t>
      </w:r>
    </w:p>
    <w:p w:rsidR="00A32ADD" w:rsidRPr="004D2CA5" w:rsidRDefault="00A32ADD" w:rsidP="00A32ADD">
      <w:pPr>
        <w:pStyle w:val="Bullet1"/>
        <w:numPr>
          <w:ilvl w:val="0"/>
          <w:numId w:val="0"/>
        </w:numPr>
        <w:ind w:left="720"/>
      </w:pPr>
    </w:p>
    <w:p w:rsidR="00A32ADD" w:rsidRPr="004D2CA5" w:rsidRDefault="00A32ADD" w:rsidP="00A32ADD">
      <w:pPr>
        <w:pStyle w:val="Bullet1"/>
        <w:numPr>
          <w:ilvl w:val="0"/>
          <w:numId w:val="9"/>
        </w:numPr>
        <w:spacing w:before="240" w:after="240"/>
      </w:pPr>
      <w:r w:rsidRPr="004D2CA5">
        <w:t>RTO will act on any appeal found to be substantiated.</w:t>
      </w:r>
    </w:p>
    <w:p w:rsidR="00A32ADD" w:rsidRDefault="00A32ADD" w:rsidP="00A32ADD">
      <w:pPr>
        <w:pStyle w:val="Bullet1"/>
        <w:numPr>
          <w:ilvl w:val="0"/>
          <w:numId w:val="0"/>
        </w:numPr>
        <w:spacing w:before="240" w:after="240"/>
      </w:pPr>
    </w:p>
    <w:p w:rsidR="00A32ADD" w:rsidRDefault="00A32ADD" w:rsidP="00A32ADD">
      <w:pPr>
        <w:pStyle w:val="Bullet1"/>
        <w:numPr>
          <w:ilvl w:val="0"/>
          <w:numId w:val="0"/>
        </w:numPr>
        <w:spacing w:before="240" w:after="240"/>
      </w:pPr>
    </w:p>
    <w:p w:rsidR="00A32ADD" w:rsidRDefault="00A32ADD" w:rsidP="00A32ADD">
      <w:pPr>
        <w:pStyle w:val="Bullet1"/>
        <w:numPr>
          <w:ilvl w:val="0"/>
          <w:numId w:val="0"/>
        </w:numPr>
        <w:spacing w:before="240" w:after="240"/>
      </w:pPr>
    </w:p>
    <w:p w:rsidR="00A32ADD" w:rsidRDefault="00A32ADD" w:rsidP="00A32ADD">
      <w:pPr>
        <w:pStyle w:val="Bullet1"/>
        <w:numPr>
          <w:ilvl w:val="0"/>
          <w:numId w:val="0"/>
        </w:numPr>
        <w:spacing w:before="240" w:after="240"/>
      </w:pPr>
    </w:p>
    <w:p w:rsidR="00A32ADD" w:rsidRDefault="00A32ADD" w:rsidP="00A32ADD">
      <w:pPr>
        <w:pStyle w:val="Bullet1"/>
        <w:numPr>
          <w:ilvl w:val="0"/>
          <w:numId w:val="0"/>
        </w:numPr>
        <w:spacing w:before="240" w:after="240"/>
      </w:pPr>
    </w:p>
    <w:p w:rsidR="00A32ADD" w:rsidRDefault="00A32ADD" w:rsidP="00A32ADD">
      <w:pPr>
        <w:pStyle w:val="Bullet1"/>
        <w:numPr>
          <w:ilvl w:val="0"/>
          <w:numId w:val="0"/>
        </w:numPr>
        <w:spacing w:before="240" w:after="240"/>
      </w:pPr>
    </w:p>
    <w:p w:rsidR="00A32ADD" w:rsidRDefault="00A32ADD" w:rsidP="00A32ADD">
      <w:pPr>
        <w:pStyle w:val="Bullet1"/>
        <w:numPr>
          <w:ilvl w:val="0"/>
          <w:numId w:val="0"/>
        </w:numPr>
        <w:spacing w:before="240" w:after="240"/>
      </w:pPr>
    </w:p>
    <w:p w:rsidR="00A32ADD" w:rsidRDefault="00A32ADD" w:rsidP="00A32ADD">
      <w:pPr>
        <w:pStyle w:val="Bullet1"/>
        <w:numPr>
          <w:ilvl w:val="0"/>
          <w:numId w:val="0"/>
        </w:numPr>
        <w:spacing w:before="240" w:after="240"/>
      </w:pPr>
    </w:p>
    <w:p w:rsidR="00A32ADD" w:rsidRDefault="00A32ADD" w:rsidP="00A32ADD">
      <w:pPr>
        <w:pStyle w:val="Bullet1"/>
        <w:numPr>
          <w:ilvl w:val="0"/>
          <w:numId w:val="0"/>
        </w:numPr>
        <w:spacing w:before="240" w:after="240"/>
      </w:pPr>
    </w:p>
    <w:p w:rsidR="00A32ADD" w:rsidRPr="004D2CA5" w:rsidRDefault="00A32ADD" w:rsidP="00A32ADD">
      <w:pPr>
        <w:pStyle w:val="Bullet1"/>
        <w:numPr>
          <w:ilvl w:val="0"/>
          <w:numId w:val="0"/>
        </w:numPr>
        <w:spacing w:before="240" w:after="240"/>
        <w:rPr>
          <w:b/>
          <w:bCs/>
          <w:lang w:val="en-US"/>
        </w:rPr>
      </w:pPr>
    </w:p>
    <w:p w:rsidR="00A32ADD" w:rsidRPr="00F945EE" w:rsidRDefault="00A32ADD" w:rsidP="00A32ADD">
      <w:pPr>
        <w:rPr>
          <w:b/>
        </w:rPr>
      </w:pPr>
      <w:r w:rsidRPr="00F945EE">
        <w:rPr>
          <w:b/>
        </w:rPr>
        <w:lastRenderedPageBreak/>
        <w:t xml:space="preserve">Direct observation checklist (assessment </w:t>
      </w:r>
      <w:r>
        <w:rPr>
          <w:b/>
        </w:rPr>
        <w:t xml:space="preserve">tool &amp; </w:t>
      </w:r>
      <w:r w:rsidRPr="00F945EE">
        <w:rPr>
          <w:b/>
        </w:rPr>
        <w:t>instrument)</w:t>
      </w:r>
    </w:p>
    <w:tbl>
      <w:tblPr>
        <w:tblW w:w="904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5"/>
      </w:tblGrid>
      <w:tr w:rsidR="00A32ADD" w:rsidRPr="004D2CA5" w:rsidTr="00326C4B">
        <w:tc>
          <w:tcPr>
            <w:tcW w:w="9045" w:type="dxa"/>
          </w:tcPr>
          <w:p w:rsidR="00A32ADD" w:rsidRPr="004D2CA5" w:rsidRDefault="00A32ADD" w:rsidP="00326C4B">
            <w:pPr>
              <w:pStyle w:val="Tablenormal0"/>
              <w:rPr>
                <w:szCs w:val="24"/>
              </w:rPr>
            </w:pPr>
            <w:r w:rsidRPr="004D2CA5">
              <w:rPr>
                <w:szCs w:val="24"/>
              </w:rPr>
              <w:t>Procedures for</w:t>
            </w:r>
            <w:r>
              <w:rPr>
                <w:szCs w:val="24"/>
              </w:rPr>
              <w:t xml:space="preserve"> the Unit Assessor</w:t>
            </w:r>
            <w:r w:rsidRPr="004D2CA5">
              <w:rPr>
                <w:szCs w:val="24"/>
              </w:rPr>
              <w:t>:</w:t>
            </w:r>
          </w:p>
          <w:p w:rsidR="00A32ADD" w:rsidRPr="003F53F9" w:rsidRDefault="00A32ADD" w:rsidP="00A32ADD">
            <w:pPr>
              <w:pStyle w:val="2ndbullet"/>
              <w:numPr>
                <w:ilvl w:val="0"/>
                <w:numId w:val="18"/>
              </w:numPr>
              <w:rPr>
                <w:rFonts w:cs="Arial"/>
                <w:sz w:val="22"/>
                <w:szCs w:val="22"/>
              </w:rPr>
            </w:pPr>
            <w:r w:rsidRPr="003F53F9">
              <w:rPr>
                <w:rFonts w:cs="Arial"/>
                <w:sz w:val="22"/>
                <w:szCs w:val="22"/>
              </w:rPr>
              <w:t xml:space="preserve">Prepare the candidate/s for assessment with a pre-assessment briefing and provide the candidate/s with a copy of the  Assessment </w:t>
            </w:r>
            <w:r w:rsidRPr="003F53F9">
              <w:rPr>
                <w:rFonts w:cs="Arial"/>
                <w:b/>
                <w:sz w:val="22"/>
                <w:szCs w:val="22"/>
              </w:rPr>
              <w:t xml:space="preserve">Instructions </w:t>
            </w:r>
          </w:p>
          <w:p w:rsidR="00A32ADD" w:rsidRPr="003F53F9" w:rsidRDefault="00A32ADD" w:rsidP="00A32ADD">
            <w:pPr>
              <w:pStyle w:val="2ndbullet"/>
              <w:numPr>
                <w:ilvl w:val="0"/>
                <w:numId w:val="18"/>
              </w:numPr>
              <w:rPr>
                <w:rFonts w:cs="Arial"/>
                <w:sz w:val="22"/>
                <w:szCs w:val="22"/>
              </w:rPr>
            </w:pPr>
            <w:r w:rsidRPr="003F53F9">
              <w:rPr>
                <w:rFonts w:cs="Arial"/>
                <w:sz w:val="22"/>
                <w:szCs w:val="22"/>
              </w:rPr>
              <w:t xml:space="preserve">Make sure the assessment environment is safe for the candidate/s, Assessor and other personnel during the assessment </w:t>
            </w:r>
          </w:p>
          <w:p w:rsidR="00A32ADD" w:rsidRPr="003F53F9" w:rsidRDefault="00A32ADD" w:rsidP="00A32ADD">
            <w:pPr>
              <w:pStyle w:val="2ndbullet"/>
              <w:numPr>
                <w:ilvl w:val="0"/>
                <w:numId w:val="18"/>
              </w:numPr>
              <w:rPr>
                <w:rFonts w:cs="Arial"/>
                <w:sz w:val="22"/>
                <w:szCs w:val="22"/>
              </w:rPr>
            </w:pPr>
            <w:r w:rsidRPr="003F53F9">
              <w:rPr>
                <w:rFonts w:cs="Arial"/>
                <w:sz w:val="22"/>
                <w:szCs w:val="22"/>
              </w:rPr>
              <w:t>Conduct the assessment by observing and recording the performance of the candidate/s</w:t>
            </w:r>
            <w:r w:rsidR="003F53F9" w:rsidRPr="003F53F9">
              <w:rPr>
                <w:rFonts w:cs="Arial"/>
                <w:sz w:val="22"/>
                <w:szCs w:val="22"/>
              </w:rPr>
              <w:t>,</w:t>
            </w:r>
            <w:r w:rsidRPr="003F53F9">
              <w:rPr>
                <w:rFonts w:cs="Arial"/>
                <w:sz w:val="22"/>
                <w:szCs w:val="22"/>
              </w:rPr>
              <w:t xml:space="preserve"> carries out the assessment task according to the i</w:t>
            </w:r>
            <w:r w:rsidR="003F53F9" w:rsidRPr="003F53F9">
              <w:rPr>
                <w:rFonts w:cs="Arial"/>
                <w:sz w:val="22"/>
                <w:szCs w:val="22"/>
              </w:rPr>
              <w:t>nstructions provided</w:t>
            </w:r>
          </w:p>
          <w:p w:rsidR="00A32ADD" w:rsidRPr="003F53F9" w:rsidRDefault="00A32ADD" w:rsidP="00A32ADD">
            <w:pPr>
              <w:pStyle w:val="2ndbullet"/>
              <w:numPr>
                <w:ilvl w:val="0"/>
                <w:numId w:val="18"/>
              </w:numPr>
              <w:rPr>
                <w:rFonts w:cs="Arial"/>
                <w:sz w:val="22"/>
                <w:szCs w:val="22"/>
              </w:rPr>
            </w:pPr>
            <w:r w:rsidRPr="003F53F9">
              <w:rPr>
                <w:rFonts w:cs="Arial"/>
                <w:sz w:val="22"/>
                <w:szCs w:val="22"/>
              </w:rPr>
              <w:t>Record an outcome</w:t>
            </w:r>
          </w:p>
          <w:p w:rsidR="00A32ADD" w:rsidRPr="004D2CA5" w:rsidRDefault="00A32ADD" w:rsidP="00A32ADD">
            <w:pPr>
              <w:pStyle w:val="Bullettable"/>
              <w:numPr>
                <w:ilvl w:val="0"/>
                <w:numId w:val="18"/>
              </w:numPr>
              <w:rPr>
                <w:rFonts w:cs="Arial"/>
                <w:b/>
                <w:bCs/>
                <w:szCs w:val="24"/>
              </w:rPr>
            </w:pPr>
            <w:r w:rsidRPr="004D2CA5">
              <w:rPr>
                <w:rFonts w:cs="Arial"/>
                <w:szCs w:val="24"/>
              </w:rPr>
              <w:t xml:space="preserve">Ensure that </w:t>
            </w:r>
            <w:r>
              <w:rPr>
                <w:rFonts w:cs="Arial"/>
                <w:szCs w:val="24"/>
              </w:rPr>
              <w:t xml:space="preserve">both </w:t>
            </w:r>
            <w:r w:rsidRPr="004D2CA5">
              <w:rPr>
                <w:rFonts w:cs="Arial"/>
                <w:szCs w:val="24"/>
              </w:rPr>
              <w:t xml:space="preserve">the </w:t>
            </w:r>
            <w:r>
              <w:rPr>
                <w:rFonts w:cs="Arial"/>
                <w:szCs w:val="24"/>
              </w:rPr>
              <w:t>Unit A</w:t>
            </w:r>
            <w:r w:rsidRPr="004D2CA5">
              <w:rPr>
                <w:rFonts w:cs="Arial"/>
                <w:szCs w:val="24"/>
              </w:rPr>
              <w:t>ssessor a</w:t>
            </w:r>
            <w:r>
              <w:rPr>
                <w:rFonts w:cs="Arial"/>
                <w:szCs w:val="24"/>
              </w:rPr>
              <w:t>nd volunteer sign and date this checklist</w:t>
            </w:r>
            <w:r w:rsidRPr="004D2CA5">
              <w:rPr>
                <w:rFonts w:cs="Arial"/>
                <w:szCs w:val="24"/>
              </w:rPr>
              <w:t xml:space="preserve"> </w:t>
            </w:r>
          </w:p>
        </w:tc>
      </w:tr>
    </w:tbl>
    <w:p w:rsidR="003F53F9" w:rsidRDefault="003F53F9" w:rsidP="00A32ADD">
      <w:pPr>
        <w:ind w:left="90"/>
      </w:pPr>
    </w:p>
    <w:p w:rsidR="00A32ADD" w:rsidRPr="004D2CA5" w:rsidRDefault="003F53F9" w:rsidP="00A32ADD">
      <w:pPr>
        <w:ind w:left="90"/>
      </w:pPr>
      <w:r>
        <w:t>Candidate/s</w:t>
      </w:r>
      <w:r w:rsidR="00A32ADD">
        <w:t xml:space="preserve"> </w:t>
      </w:r>
      <w:r w:rsidR="00A32ADD" w:rsidRPr="004D2CA5">
        <w:t>name</w:t>
      </w:r>
      <w:r>
        <w:t>/s</w:t>
      </w:r>
      <w:r w:rsidR="00A32ADD" w:rsidRPr="004D2CA5">
        <w:t xml:space="preserve">:  </w:t>
      </w:r>
    </w:p>
    <w:p w:rsidR="00A32ADD" w:rsidRDefault="00A32ADD" w:rsidP="00A32ADD">
      <w:pPr>
        <w:pStyle w:val="line"/>
        <w:ind w:left="90"/>
        <w:rPr>
          <w:rFonts w:cs="Arial"/>
          <w:sz w:val="24"/>
          <w:szCs w:val="24"/>
        </w:rPr>
      </w:pPr>
      <w:r w:rsidRPr="004D2CA5">
        <w:rPr>
          <w:rFonts w:cs="Arial"/>
          <w:sz w:val="24"/>
          <w:szCs w:val="24"/>
        </w:rPr>
        <w:tab/>
      </w:r>
    </w:p>
    <w:p w:rsidR="00A32ADD" w:rsidRDefault="00A32ADD" w:rsidP="00A32ADD">
      <w:pPr>
        <w:pStyle w:val="line"/>
        <w:ind w:left="90"/>
        <w:rPr>
          <w:rFonts w:cs="Arial"/>
          <w:sz w:val="24"/>
          <w:szCs w:val="24"/>
        </w:rPr>
      </w:pPr>
      <w:r w:rsidRPr="004D2CA5">
        <w:rPr>
          <w:rFonts w:cs="Arial"/>
          <w:sz w:val="24"/>
          <w:szCs w:val="24"/>
        </w:rPr>
        <w:tab/>
      </w:r>
    </w:p>
    <w:p w:rsidR="00A32ADD" w:rsidRDefault="00A32ADD" w:rsidP="00A32ADD">
      <w:pPr>
        <w:pStyle w:val="line"/>
        <w:ind w:left="90"/>
        <w:rPr>
          <w:rFonts w:cs="Arial"/>
          <w:sz w:val="24"/>
          <w:szCs w:val="24"/>
        </w:rPr>
      </w:pPr>
      <w:r w:rsidRPr="004D2CA5">
        <w:rPr>
          <w:rFonts w:cs="Arial"/>
          <w:sz w:val="24"/>
          <w:szCs w:val="24"/>
        </w:rPr>
        <w:tab/>
      </w:r>
    </w:p>
    <w:p w:rsidR="00A32ADD" w:rsidRPr="004D2CA5" w:rsidRDefault="00A32ADD" w:rsidP="00A32ADD">
      <w:pPr>
        <w:pStyle w:val="line"/>
        <w:ind w:left="90"/>
        <w:rPr>
          <w:rFonts w:cs="Arial"/>
          <w:sz w:val="24"/>
          <w:szCs w:val="24"/>
        </w:rPr>
      </w:pPr>
    </w:p>
    <w:p w:rsidR="00A32ADD" w:rsidRPr="004D2CA5" w:rsidRDefault="00A32ADD" w:rsidP="00A32ADD">
      <w:pPr>
        <w:ind w:left="90"/>
      </w:pPr>
      <w:r w:rsidRPr="004D2CA5">
        <w:t xml:space="preserve">Unit of Competency:  </w:t>
      </w:r>
    </w:p>
    <w:p w:rsidR="00A32ADD" w:rsidRDefault="00A32ADD" w:rsidP="00A32ADD">
      <w:pPr>
        <w:pStyle w:val="line"/>
        <w:ind w:left="90"/>
        <w:rPr>
          <w:rFonts w:cs="Arial"/>
          <w:sz w:val="24"/>
          <w:szCs w:val="24"/>
        </w:rPr>
      </w:pPr>
      <w:r w:rsidRPr="004D2CA5">
        <w:rPr>
          <w:rFonts w:cs="Arial"/>
          <w:sz w:val="24"/>
          <w:szCs w:val="24"/>
        </w:rPr>
        <w:tab/>
      </w:r>
    </w:p>
    <w:p w:rsidR="00A32ADD" w:rsidRDefault="00A32ADD" w:rsidP="00A32ADD">
      <w:pPr>
        <w:pStyle w:val="line"/>
        <w:ind w:left="90"/>
        <w:rPr>
          <w:rFonts w:cs="Arial"/>
          <w:sz w:val="24"/>
          <w:szCs w:val="24"/>
        </w:rPr>
      </w:pPr>
      <w:r w:rsidRPr="004D2CA5">
        <w:rPr>
          <w:rFonts w:cs="Arial"/>
          <w:sz w:val="24"/>
          <w:szCs w:val="24"/>
        </w:rPr>
        <w:tab/>
      </w:r>
    </w:p>
    <w:p w:rsidR="00A32ADD" w:rsidRDefault="00A32ADD" w:rsidP="00A32ADD">
      <w:pPr>
        <w:pStyle w:val="line"/>
        <w:ind w:left="90"/>
        <w:rPr>
          <w:rFonts w:cs="Arial"/>
          <w:sz w:val="24"/>
          <w:szCs w:val="24"/>
        </w:rPr>
      </w:pPr>
      <w:r w:rsidRPr="004D2CA5">
        <w:rPr>
          <w:rFonts w:cs="Arial"/>
          <w:sz w:val="24"/>
          <w:szCs w:val="24"/>
        </w:rPr>
        <w:tab/>
      </w:r>
    </w:p>
    <w:p w:rsidR="00A32ADD" w:rsidRPr="004D2CA5" w:rsidRDefault="00A32ADD" w:rsidP="00A32ADD">
      <w:pPr>
        <w:pStyle w:val="line"/>
        <w:ind w:left="90"/>
        <w:rPr>
          <w:rFonts w:cs="Arial"/>
          <w:sz w:val="24"/>
          <w:szCs w:val="24"/>
        </w:rPr>
      </w:pPr>
    </w:p>
    <w:p w:rsidR="00A32ADD" w:rsidRPr="004D2CA5" w:rsidRDefault="00A32ADD" w:rsidP="00A32ADD">
      <w:pPr>
        <w:ind w:left="90"/>
      </w:pPr>
      <w:r w:rsidRPr="004D2CA5">
        <w:t xml:space="preserve">Assessment Task:  </w:t>
      </w:r>
      <w:r w:rsidRPr="004D2CA5">
        <w:br/>
      </w:r>
    </w:p>
    <w:p w:rsidR="00A32ADD" w:rsidRDefault="00A32ADD" w:rsidP="00A32ADD">
      <w:pPr>
        <w:pStyle w:val="line"/>
        <w:ind w:left="90"/>
        <w:rPr>
          <w:rFonts w:cs="Arial"/>
          <w:sz w:val="24"/>
          <w:szCs w:val="24"/>
        </w:rPr>
      </w:pPr>
      <w:r w:rsidRPr="004D2CA5">
        <w:rPr>
          <w:rFonts w:cs="Arial"/>
          <w:sz w:val="24"/>
          <w:szCs w:val="24"/>
        </w:rPr>
        <w:tab/>
      </w:r>
    </w:p>
    <w:p w:rsidR="00A32ADD" w:rsidRDefault="00A32ADD" w:rsidP="00A32ADD">
      <w:pPr>
        <w:pStyle w:val="line"/>
        <w:ind w:left="90"/>
        <w:rPr>
          <w:rFonts w:cs="Arial"/>
          <w:sz w:val="24"/>
          <w:szCs w:val="24"/>
        </w:rPr>
      </w:pPr>
      <w:r w:rsidRPr="004D2CA5">
        <w:rPr>
          <w:rFonts w:cs="Arial"/>
          <w:sz w:val="24"/>
          <w:szCs w:val="24"/>
        </w:rPr>
        <w:tab/>
      </w:r>
    </w:p>
    <w:p w:rsidR="00A32ADD" w:rsidRDefault="00A32ADD" w:rsidP="00A32ADD">
      <w:pPr>
        <w:pStyle w:val="line"/>
        <w:ind w:left="90"/>
        <w:rPr>
          <w:rFonts w:cs="Arial"/>
          <w:sz w:val="24"/>
          <w:szCs w:val="24"/>
        </w:rPr>
      </w:pPr>
      <w:r w:rsidRPr="004D2CA5">
        <w:rPr>
          <w:rFonts w:cs="Arial"/>
          <w:sz w:val="24"/>
          <w:szCs w:val="24"/>
        </w:rPr>
        <w:tab/>
      </w:r>
    </w:p>
    <w:p w:rsidR="00A32ADD" w:rsidRDefault="00A32ADD" w:rsidP="00A32ADD">
      <w:pPr>
        <w:pStyle w:val="line"/>
        <w:ind w:left="90"/>
        <w:rPr>
          <w:rFonts w:cs="Arial"/>
          <w:sz w:val="24"/>
          <w:szCs w:val="24"/>
        </w:rPr>
      </w:pPr>
      <w:r w:rsidRPr="004D2CA5">
        <w:rPr>
          <w:rFonts w:cs="Arial"/>
          <w:sz w:val="24"/>
          <w:szCs w:val="24"/>
        </w:rPr>
        <w:tab/>
      </w:r>
    </w:p>
    <w:p w:rsidR="00A32ADD" w:rsidRDefault="00A32ADD" w:rsidP="00A32ADD">
      <w:pPr>
        <w:pStyle w:val="line"/>
        <w:ind w:left="90"/>
        <w:rPr>
          <w:rFonts w:cs="Arial"/>
          <w:sz w:val="24"/>
          <w:szCs w:val="24"/>
        </w:rPr>
      </w:pPr>
    </w:p>
    <w:p w:rsidR="00A32ADD" w:rsidRPr="004D2CA5" w:rsidRDefault="00A32ADD" w:rsidP="00A32ADD">
      <w:pPr>
        <w:pStyle w:val="line"/>
        <w:ind w:left="90"/>
        <w:rPr>
          <w:rFonts w:cs="Arial"/>
          <w:sz w:val="24"/>
          <w:szCs w:val="24"/>
        </w:rPr>
      </w:pPr>
    </w:p>
    <w:p w:rsidR="00A32ADD" w:rsidRDefault="00A32ADD" w:rsidP="00A32ADD">
      <w:pPr>
        <w:pStyle w:val="line"/>
        <w:ind w:left="90"/>
        <w:rPr>
          <w:rFonts w:cs="Arial"/>
          <w:sz w:val="24"/>
          <w:szCs w:val="24"/>
        </w:rPr>
      </w:pPr>
    </w:p>
    <w:p w:rsidR="003F53F9" w:rsidRDefault="003F53F9" w:rsidP="00A32ADD">
      <w:pPr>
        <w:pStyle w:val="line"/>
        <w:ind w:left="90"/>
        <w:rPr>
          <w:rFonts w:cs="Arial"/>
          <w:sz w:val="24"/>
          <w:szCs w:val="24"/>
        </w:rPr>
      </w:pPr>
    </w:p>
    <w:p w:rsidR="003F53F9" w:rsidRDefault="003F53F9" w:rsidP="00A32ADD">
      <w:pPr>
        <w:pStyle w:val="line"/>
        <w:ind w:left="90"/>
        <w:rPr>
          <w:rFonts w:cs="Arial"/>
          <w:sz w:val="24"/>
          <w:szCs w:val="24"/>
        </w:rPr>
      </w:pPr>
    </w:p>
    <w:p w:rsidR="003F53F9" w:rsidRDefault="003F53F9" w:rsidP="00A32ADD">
      <w:pPr>
        <w:pStyle w:val="line"/>
        <w:ind w:left="90"/>
        <w:rPr>
          <w:rFonts w:cs="Arial"/>
          <w:sz w:val="24"/>
          <w:szCs w:val="24"/>
        </w:rPr>
      </w:pPr>
    </w:p>
    <w:p w:rsidR="003F53F9" w:rsidRPr="003F53F9" w:rsidRDefault="003F53F9" w:rsidP="00A32ADD">
      <w:pPr>
        <w:pStyle w:val="line"/>
        <w:ind w:left="90"/>
        <w:rPr>
          <w:rFonts w:cs="Arial"/>
          <w:b/>
          <w:sz w:val="22"/>
          <w:szCs w:val="22"/>
        </w:rPr>
      </w:pPr>
      <w:r w:rsidRPr="003F53F9">
        <w:rPr>
          <w:rFonts w:cs="Arial"/>
          <w:b/>
          <w:sz w:val="22"/>
          <w:szCs w:val="22"/>
        </w:rPr>
        <w:lastRenderedPageBreak/>
        <w:t>Checklist template: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685"/>
        <w:gridCol w:w="2410"/>
        <w:gridCol w:w="850"/>
        <w:gridCol w:w="1276"/>
      </w:tblGrid>
      <w:tr w:rsidR="00A32ADD" w:rsidRPr="004D2CA5" w:rsidTr="00326C4B">
        <w:trPr>
          <w:trHeight w:val="435"/>
          <w:tblHeader/>
        </w:trPr>
        <w:tc>
          <w:tcPr>
            <w:tcW w:w="1418" w:type="dxa"/>
            <w:vMerge w:val="restart"/>
            <w:shd w:val="clear" w:color="auto" w:fill="D9D9D9"/>
          </w:tcPr>
          <w:p w:rsidR="00A32ADD" w:rsidRPr="003542EF" w:rsidRDefault="00A32ADD" w:rsidP="00326C4B">
            <w:pPr>
              <w:pStyle w:val="Tablenormal0"/>
              <w:jc w:val="center"/>
              <w:rPr>
                <w:sz w:val="20"/>
              </w:rPr>
            </w:pPr>
            <w:r w:rsidRPr="003542EF">
              <w:rPr>
                <w:sz w:val="20"/>
              </w:rPr>
              <w:t>Element</w:t>
            </w:r>
            <w:r w:rsidRPr="003542EF">
              <w:rPr>
                <w:sz w:val="20"/>
              </w:rPr>
              <w:br/>
              <w:t>&amp; Performance Criteria</w:t>
            </w:r>
          </w:p>
        </w:tc>
        <w:tc>
          <w:tcPr>
            <w:tcW w:w="3685" w:type="dxa"/>
            <w:vMerge w:val="restart"/>
            <w:shd w:val="clear" w:color="auto" w:fill="D9D9D9"/>
          </w:tcPr>
          <w:p w:rsidR="00A32ADD" w:rsidRPr="003851AC" w:rsidRDefault="00A32ADD" w:rsidP="00326C4B">
            <w:pPr>
              <w:pStyle w:val="Tablenormal0"/>
              <w:jc w:val="center"/>
              <w:rPr>
                <w:szCs w:val="24"/>
              </w:rPr>
            </w:pPr>
            <w:r w:rsidRPr="003851AC">
              <w:rPr>
                <w:szCs w:val="24"/>
              </w:rPr>
              <w:t>Skills and procedures to be performed</w:t>
            </w:r>
            <w:r w:rsidRPr="003851AC">
              <w:rPr>
                <w:szCs w:val="24"/>
              </w:rPr>
              <w:br/>
              <w:t>(including OHS requirements)</w:t>
            </w:r>
          </w:p>
        </w:tc>
        <w:tc>
          <w:tcPr>
            <w:tcW w:w="2410" w:type="dxa"/>
            <w:vMerge w:val="restart"/>
            <w:shd w:val="clear" w:color="auto" w:fill="D9D9D9"/>
          </w:tcPr>
          <w:p w:rsidR="00A32ADD" w:rsidRPr="003851AC" w:rsidRDefault="00A32ADD" w:rsidP="00326C4B">
            <w:pPr>
              <w:pStyle w:val="Tablenormal0"/>
              <w:jc w:val="center"/>
              <w:rPr>
                <w:szCs w:val="24"/>
              </w:rPr>
            </w:pPr>
            <w:r w:rsidRPr="003851AC">
              <w:rPr>
                <w:szCs w:val="24"/>
              </w:rPr>
              <w:t>Comments on the candidate’s performance</w:t>
            </w:r>
          </w:p>
        </w:tc>
        <w:tc>
          <w:tcPr>
            <w:tcW w:w="2126" w:type="dxa"/>
            <w:gridSpan w:val="2"/>
            <w:shd w:val="clear" w:color="auto" w:fill="D9D9D9"/>
          </w:tcPr>
          <w:p w:rsidR="00A32ADD" w:rsidRPr="003851AC" w:rsidRDefault="00A32ADD" w:rsidP="00326C4B">
            <w:pPr>
              <w:pStyle w:val="Tablenormal0"/>
              <w:jc w:val="center"/>
              <w:rPr>
                <w:szCs w:val="24"/>
              </w:rPr>
            </w:pPr>
            <w:r w:rsidRPr="003851AC">
              <w:rPr>
                <w:szCs w:val="24"/>
              </w:rPr>
              <w:t>Satisfactory</w:t>
            </w:r>
          </w:p>
        </w:tc>
      </w:tr>
      <w:tr w:rsidR="00A32ADD" w:rsidRPr="004D2CA5" w:rsidTr="00326C4B">
        <w:trPr>
          <w:trHeight w:val="435"/>
          <w:tblHeader/>
        </w:trPr>
        <w:tc>
          <w:tcPr>
            <w:tcW w:w="1418" w:type="dxa"/>
            <w:vMerge/>
            <w:shd w:val="clear" w:color="auto" w:fill="D9D9D9"/>
          </w:tcPr>
          <w:p w:rsidR="00A32ADD" w:rsidRPr="004D2CA5" w:rsidRDefault="00A32ADD" w:rsidP="00326C4B">
            <w:pPr>
              <w:pStyle w:val="Tablenormal0"/>
              <w:jc w:val="center"/>
              <w:rPr>
                <w:b/>
                <w:szCs w:val="24"/>
              </w:rPr>
            </w:pPr>
          </w:p>
        </w:tc>
        <w:tc>
          <w:tcPr>
            <w:tcW w:w="3685" w:type="dxa"/>
            <w:vMerge/>
            <w:shd w:val="clear" w:color="auto" w:fill="D9D9D9"/>
          </w:tcPr>
          <w:p w:rsidR="00A32ADD" w:rsidRPr="003851AC" w:rsidRDefault="00A32ADD" w:rsidP="00326C4B">
            <w:pPr>
              <w:pStyle w:val="Tablenormal0"/>
              <w:jc w:val="center"/>
              <w:rPr>
                <w:szCs w:val="24"/>
              </w:rPr>
            </w:pPr>
          </w:p>
        </w:tc>
        <w:tc>
          <w:tcPr>
            <w:tcW w:w="2410" w:type="dxa"/>
            <w:vMerge/>
            <w:shd w:val="clear" w:color="auto" w:fill="D9D9D9"/>
          </w:tcPr>
          <w:p w:rsidR="00A32ADD" w:rsidRPr="003851AC" w:rsidRDefault="00A32ADD" w:rsidP="00326C4B">
            <w:pPr>
              <w:pStyle w:val="Tablenormal0"/>
              <w:jc w:val="center"/>
              <w:rPr>
                <w:szCs w:val="24"/>
              </w:rPr>
            </w:pPr>
          </w:p>
        </w:tc>
        <w:tc>
          <w:tcPr>
            <w:tcW w:w="850" w:type="dxa"/>
            <w:shd w:val="clear" w:color="auto" w:fill="D9D9D9"/>
          </w:tcPr>
          <w:p w:rsidR="00A32ADD" w:rsidRPr="003851AC" w:rsidRDefault="00A32ADD" w:rsidP="00326C4B">
            <w:pPr>
              <w:pStyle w:val="Tablenormal0"/>
              <w:jc w:val="center"/>
              <w:rPr>
                <w:szCs w:val="24"/>
              </w:rPr>
            </w:pPr>
            <w:r w:rsidRPr="003851AC">
              <w:rPr>
                <w:szCs w:val="24"/>
              </w:rPr>
              <w:t>Yes</w:t>
            </w:r>
          </w:p>
        </w:tc>
        <w:tc>
          <w:tcPr>
            <w:tcW w:w="1276" w:type="dxa"/>
            <w:shd w:val="clear" w:color="auto" w:fill="D9D9D9"/>
          </w:tcPr>
          <w:p w:rsidR="00A32ADD" w:rsidRPr="003851AC" w:rsidRDefault="00A32ADD" w:rsidP="00326C4B">
            <w:pPr>
              <w:pStyle w:val="Tablenormal0"/>
              <w:jc w:val="center"/>
              <w:rPr>
                <w:szCs w:val="24"/>
              </w:rPr>
            </w:pPr>
            <w:r w:rsidRPr="003851AC">
              <w:rPr>
                <w:szCs w:val="24"/>
              </w:rPr>
              <w:t>No</w:t>
            </w:r>
          </w:p>
        </w:tc>
      </w:tr>
      <w:tr w:rsidR="00A32ADD" w:rsidRPr="004D2CA5" w:rsidTr="00326C4B">
        <w:tc>
          <w:tcPr>
            <w:tcW w:w="1418" w:type="dxa"/>
          </w:tcPr>
          <w:p w:rsidR="00A32ADD" w:rsidRPr="004D2CA5" w:rsidRDefault="00A32ADD" w:rsidP="00326C4B">
            <w:pPr>
              <w:pStyle w:val="Tablenormal0"/>
              <w:rPr>
                <w:i/>
                <w:iCs/>
                <w:szCs w:val="24"/>
              </w:rPr>
            </w:pPr>
            <w:r>
              <w:rPr>
                <w:i/>
                <w:iCs/>
                <w:szCs w:val="24"/>
              </w:rPr>
              <w:t>1</w:t>
            </w:r>
          </w:p>
        </w:tc>
        <w:tc>
          <w:tcPr>
            <w:tcW w:w="3685" w:type="dxa"/>
          </w:tcPr>
          <w:p w:rsidR="00A32ADD" w:rsidRPr="004D2CA5" w:rsidRDefault="00A32ADD" w:rsidP="00326C4B">
            <w:pPr>
              <w:pStyle w:val="Tablenormal0"/>
              <w:rPr>
                <w:szCs w:val="24"/>
              </w:rPr>
            </w:pPr>
            <w:r w:rsidRPr="004D2CA5">
              <w:rPr>
                <w:i/>
                <w:iCs/>
                <w:szCs w:val="24"/>
              </w:rPr>
              <w:t>Example:</w:t>
            </w:r>
            <w:r w:rsidRPr="004D2CA5">
              <w:rPr>
                <w:b/>
                <w:i/>
                <w:iCs/>
                <w:szCs w:val="24"/>
              </w:rPr>
              <w:br/>
            </w:r>
            <w:r w:rsidRPr="004D2CA5">
              <w:rPr>
                <w:szCs w:val="24"/>
              </w:rPr>
              <w:t>Workspace, furniture and equipment adjusted to suit user ergonomics requirements for the organisation</w:t>
            </w:r>
          </w:p>
        </w:tc>
        <w:tc>
          <w:tcPr>
            <w:tcW w:w="2410" w:type="dxa"/>
          </w:tcPr>
          <w:p w:rsidR="00A32ADD" w:rsidRPr="004D2CA5" w:rsidRDefault="00A32ADD" w:rsidP="00326C4B">
            <w:pPr>
              <w:pStyle w:val="Tablenormal0"/>
              <w:rPr>
                <w:szCs w:val="24"/>
              </w:rPr>
            </w:pPr>
          </w:p>
        </w:tc>
        <w:tc>
          <w:tcPr>
            <w:tcW w:w="850" w:type="dxa"/>
          </w:tcPr>
          <w:p w:rsidR="00A32ADD" w:rsidRPr="004D2CA5" w:rsidRDefault="00A32ADD" w:rsidP="00326C4B">
            <w:pPr>
              <w:pStyle w:val="Tablenormal0"/>
              <w:jc w:val="center"/>
              <w:rPr>
                <w:szCs w:val="24"/>
              </w:rPr>
            </w:pPr>
          </w:p>
        </w:tc>
        <w:tc>
          <w:tcPr>
            <w:tcW w:w="1276" w:type="dxa"/>
          </w:tcPr>
          <w:p w:rsidR="00A32ADD" w:rsidRPr="004D2CA5" w:rsidRDefault="00A32ADD" w:rsidP="00326C4B">
            <w:pPr>
              <w:pStyle w:val="Tablenormal0"/>
              <w:jc w:val="center"/>
              <w:rPr>
                <w:szCs w:val="24"/>
              </w:rPr>
            </w:pPr>
          </w:p>
        </w:tc>
      </w:tr>
      <w:tr w:rsidR="00A32ADD" w:rsidRPr="004D2CA5" w:rsidTr="00326C4B">
        <w:tc>
          <w:tcPr>
            <w:tcW w:w="1418" w:type="dxa"/>
          </w:tcPr>
          <w:p w:rsidR="00A32ADD" w:rsidRPr="004D2CA5" w:rsidRDefault="00A32ADD" w:rsidP="00326C4B">
            <w:pPr>
              <w:pStyle w:val="Tablenormal0"/>
              <w:rPr>
                <w:szCs w:val="24"/>
              </w:rPr>
            </w:pPr>
          </w:p>
        </w:tc>
        <w:tc>
          <w:tcPr>
            <w:tcW w:w="3685" w:type="dxa"/>
          </w:tcPr>
          <w:p w:rsidR="00A32ADD" w:rsidRPr="004D2CA5" w:rsidRDefault="00A32ADD" w:rsidP="00326C4B">
            <w:pPr>
              <w:pStyle w:val="Tablenormal0"/>
              <w:rPr>
                <w:szCs w:val="24"/>
              </w:rPr>
            </w:pPr>
          </w:p>
          <w:p w:rsidR="00A32ADD" w:rsidRDefault="00A32ADD" w:rsidP="00326C4B">
            <w:pPr>
              <w:pStyle w:val="Tablenormal0"/>
              <w:rPr>
                <w:szCs w:val="24"/>
              </w:rPr>
            </w:pPr>
          </w:p>
          <w:p w:rsidR="00A32ADD" w:rsidRDefault="00A32ADD" w:rsidP="00326C4B">
            <w:pPr>
              <w:pStyle w:val="Tablenormal0"/>
              <w:rPr>
                <w:szCs w:val="24"/>
              </w:rPr>
            </w:pPr>
          </w:p>
          <w:p w:rsidR="00A32ADD" w:rsidRPr="004D2CA5" w:rsidRDefault="00A32ADD" w:rsidP="00326C4B">
            <w:pPr>
              <w:pStyle w:val="Tablenormal0"/>
              <w:rPr>
                <w:szCs w:val="24"/>
              </w:rPr>
            </w:pPr>
          </w:p>
        </w:tc>
        <w:tc>
          <w:tcPr>
            <w:tcW w:w="2410" w:type="dxa"/>
          </w:tcPr>
          <w:p w:rsidR="00A32ADD" w:rsidRPr="004D2CA5" w:rsidRDefault="00A32ADD" w:rsidP="00326C4B">
            <w:pPr>
              <w:pStyle w:val="Tablenormal0"/>
              <w:rPr>
                <w:szCs w:val="24"/>
              </w:rPr>
            </w:pPr>
          </w:p>
        </w:tc>
        <w:tc>
          <w:tcPr>
            <w:tcW w:w="850" w:type="dxa"/>
          </w:tcPr>
          <w:p w:rsidR="00A32ADD" w:rsidRPr="004D2CA5" w:rsidRDefault="00A32ADD" w:rsidP="00326C4B">
            <w:pPr>
              <w:pStyle w:val="Tablenormal0"/>
              <w:jc w:val="center"/>
              <w:rPr>
                <w:szCs w:val="24"/>
              </w:rPr>
            </w:pPr>
          </w:p>
        </w:tc>
        <w:tc>
          <w:tcPr>
            <w:tcW w:w="1276" w:type="dxa"/>
          </w:tcPr>
          <w:p w:rsidR="00A32ADD" w:rsidRPr="004D2CA5" w:rsidRDefault="00A32ADD" w:rsidP="00326C4B">
            <w:pPr>
              <w:pStyle w:val="Tablenormal0"/>
              <w:jc w:val="center"/>
              <w:rPr>
                <w:szCs w:val="24"/>
              </w:rPr>
            </w:pPr>
          </w:p>
        </w:tc>
      </w:tr>
      <w:tr w:rsidR="00A32ADD" w:rsidRPr="004D2CA5" w:rsidTr="00326C4B">
        <w:tc>
          <w:tcPr>
            <w:tcW w:w="1418" w:type="dxa"/>
          </w:tcPr>
          <w:p w:rsidR="00A32ADD" w:rsidRPr="004D2CA5" w:rsidRDefault="00A32ADD" w:rsidP="00326C4B">
            <w:pPr>
              <w:pStyle w:val="Tablenormal0"/>
              <w:rPr>
                <w:szCs w:val="24"/>
              </w:rPr>
            </w:pPr>
          </w:p>
        </w:tc>
        <w:tc>
          <w:tcPr>
            <w:tcW w:w="3685" w:type="dxa"/>
          </w:tcPr>
          <w:p w:rsidR="00A32ADD" w:rsidRDefault="00A32ADD" w:rsidP="00326C4B">
            <w:pPr>
              <w:pStyle w:val="Tablenormal0"/>
              <w:rPr>
                <w:szCs w:val="24"/>
              </w:rPr>
            </w:pPr>
          </w:p>
          <w:p w:rsidR="00A32ADD" w:rsidRDefault="00A32ADD" w:rsidP="00326C4B">
            <w:pPr>
              <w:pStyle w:val="Tablenormal0"/>
              <w:rPr>
                <w:szCs w:val="24"/>
              </w:rPr>
            </w:pPr>
          </w:p>
          <w:p w:rsidR="00A32ADD" w:rsidRPr="004D2CA5" w:rsidRDefault="00A32ADD" w:rsidP="00326C4B">
            <w:pPr>
              <w:pStyle w:val="Tablenormal0"/>
              <w:rPr>
                <w:szCs w:val="24"/>
              </w:rPr>
            </w:pPr>
          </w:p>
          <w:p w:rsidR="00A32ADD" w:rsidRPr="004D2CA5" w:rsidRDefault="00A32ADD" w:rsidP="00326C4B">
            <w:pPr>
              <w:pStyle w:val="Tablenormal0"/>
              <w:rPr>
                <w:szCs w:val="24"/>
              </w:rPr>
            </w:pPr>
          </w:p>
        </w:tc>
        <w:tc>
          <w:tcPr>
            <w:tcW w:w="2410" w:type="dxa"/>
          </w:tcPr>
          <w:p w:rsidR="00A32ADD" w:rsidRPr="004D2CA5" w:rsidRDefault="00A32ADD" w:rsidP="00326C4B">
            <w:pPr>
              <w:pStyle w:val="Tablenormal0"/>
              <w:rPr>
                <w:szCs w:val="24"/>
              </w:rPr>
            </w:pPr>
          </w:p>
        </w:tc>
        <w:tc>
          <w:tcPr>
            <w:tcW w:w="850" w:type="dxa"/>
          </w:tcPr>
          <w:p w:rsidR="00A32ADD" w:rsidRPr="004D2CA5" w:rsidRDefault="00A32ADD" w:rsidP="00326C4B">
            <w:pPr>
              <w:pStyle w:val="Tablenormal0"/>
              <w:jc w:val="center"/>
              <w:rPr>
                <w:szCs w:val="24"/>
              </w:rPr>
            </w:pPr>
          </w:p>
        </w:tc>
        <w:tc>
          <w:tcPr>
            <w:tcW w:w="1276" w:type="dxa"/>
          </w:tcPr>
          <w:p w:rsidR="00A32ADD" w:rsidRPr="004D2CA5" w:rsidRDefault="00A32ADD" w:rsidP="00326C4B">
            <w:pPr>
              <w:pStyle w:val="Tablenormal0"/>
              <w:jc w:val="center"/>
              <w:rPr>
                <w:szCs w:val="24"/>
              </w:rPr>
            </w:pPr>
          </w:p>
        </w:tc>
      </w:tr>
      <w:tr w:rsidR="00A32ADD" w:rsidRPr="004D2CA5" w:rsidTr="00326C4B">
        <w:tc>
          <w:tcPr>
            <w:tcW w:w="1418" w:type="dxa"/>
          </w:tcPr>
          <w:p w:rsidR="00A32ADD" w:rsidRPr="004D2CA5" w:rsidRDefault="00A32ADD" w:rsidP="00326C4B">
            <w:pPr>
              <w:pStyle w:val="Tablenormal0"/>
              <w:ind w:left="175"/>
              <w:rPr>
                <w:szCs w:val="24"/>
              </w:rPr>
            </w:pPr>
          </w:p>
        </w:tc>
        <w:tc>
          <w:tcPr>
            <w:tcW w:w="3685" w:type="dxa"/>
          </w:tcPr>
          <w:p w:rsidR="00A32ADD" w:rsidRDefault="00A32ADD" w:rsidP="00326C4B">
            <w:pPr>
              <w:pStyle w:val="Tablenormal0"/>
              <w:rPr>
                <w:szCs w:val="24"/>
              </w:rPr>
            </w:pPr>
          </w:p>
          <w:p w:rsidR="00A32ADD" w:rsidRDefault="00A32ADD" w:rsidP="00326C4B">
            <w:pPr>
              <w:pStyle w:val="Tablenormal0"/>
              <w:rPr>
                <w:szCs w:val="24"/>
              </w:rPr>
            </w:pPr>
          </w:p>
          <w:p w:rsidR="00A32ADD" w:rsidRPr="004D2CA5" w:rsidRDefault="00A32ADD" w:rsidP="00326C4B">
            <w:pPr>
              <w:pStyle w:val="Tablenormal0"/>
              <w:rPr>
                <w:szCs w:val="24"/>
              </w:rPr>
            </w:pPr>
          </w:p>
          <w:p w:rsidR="00A32ADD" w:rsidRPr="004D2CA5" w:rsidRDefault="00A32ADD" w:rsidP="00326C4B">
            <w:pPr>
              <w:pStyle w:val="Tablenormal0"/>
              <w:rPr>
                <w:szCs w:val="24"/>
              </w:rPr>
            </w:pPr>
          </w:p>
        </w:tc>
        <w:tc>
          <w:tcPr>
            <w:tcW w:w="2410" w:type="dxa"/>
          </w:tcPr>
          <w:p w:rsidR="00A32ADD" w:rsidRPr="004D2CA5" w:rsidRDefault="00A32ADD" w:rsidP="00326C4B">
            <w:pPr>
              <w:pStyle w:val="Tablenormal0"/>
              <w:rPr>
                <w:szCs w:val="24"/>
              </w:rPr>
            </w:pPr>
          </w:p>
        </w:tc>
        <w:tc>
          <w:tcPr>
            <w:tcW w:w="850" w:type="dxa"/>
          </w:tcPr>
          <w:p w:rsidR="00A32ADD" w:rsidRPr="004D2CA5" w:rsidRDefault="00A32ADD" w:rsidP="00326C4B">
            <w:pPr>
              <w:pStyle w:val="Tablenormal0"/>
              <w:jc w:val="center"/>
              <w:rPr>
                <w:szCs w:val="24"/>
              </w:rPr>
            </w:pPr>
          </w:p>
        </w:tc>
        <w:tc>
          <w:tcPr>
            <w:tcW w:w="1276" w:type="dxa"/>
          </w:tcPr>
          <w:p w:rsidR="00A32ADD" w:rsidRPr="004D2CA5" w:rsidRDefault="00A32ADD" w:rsidP="00326C4B">
            <w:pPr>
              <w:pStyle w:val="Tablenormal0"/>
              <w:jc w:val="center"/>
              <w:rPr>
                <w:szCs w:val="24"/>
              </w:rPr>
            </w:pPr>
          </w:p>
        </w:tc>
      </w:tr>
      <w:tr w:rsidR="00A32ADD" w:rsidRPr="004D2CA5" w:rsidTr="00326C4B">
        <w:tc>
          <w:tcPr>
            <w:tcW w:w="1418" w:type="dxa"/>
          </w:tcPr>
          <w:p w:rsidR="00A32ADD" w:rsidRPr="004D2CA5" w:rsidRDefault="00A32ADD" w:rsidP="00326C4B">
            <w:pPr>
              <w:pStyle w:val="Tablenormal0"/>
              <w:rPr>
                <w:szCs w:val="24"/>
              </w:rPr>
            </w:pPr>
          </w:p>
        </w:tc>
        <w:tc>
          <w:tcPr>
            <w:tcW w:w="3685" w:type="dxa"/>
          </w:tcPr>
          <w:p w:rsidR="00A32ADD" w:rsidRDefault="00A32ADD" w:rsidP="00326C4B">
            <w:pPr>
              <w:pStyle w:val="Tablenormal0"/>
              <w:rPr>
                <w:szCs w:val="24"/>
              </w:rPr>
            </w:pPr>
          </w:p>
          <w:p w:rsidR="00A32ADD" w:rsidRDefault="00A32ADD" w:rsidP="00326C4B">
            <w:pPr>
              <w:pStyle w:val="Tablenormal0"/>
              <w:rPr>
                <w:szCs w:val="24"/>
              </w:rPr>
            </w:pPr>
          </w:p>
          <w:p w:rsidR="00A32ADD" w:rsidRPr="004D2CA5" w:rsidRDefault="00A32ADD" w:rsidP="00326C4B">
            <w:pPr>
              <w:pStyle w:val="Tablenormal0"/>
              <w:rPr>
                <w:szCs w:val="24"/>
              </w:rPr>
            </w:pPr>
          </w:p>
          <w:p w:rsidR="00A32ADD" w:rsidRPr="004D2CA5" w:rsidRDefault="00A32ADD" w:rsidP="00326C4B">
            <w:pPr>
              <w:pStyle w:val="Tablenormal0"/>
              <w:rPr>
                <w:szCs w:val="24"/>
              </w:rPr>
            </w:pPr>
          </w:p>
        </w:tc>
        <w:tc>
          <w:tcPr>
            <w:tcW w:w="2410" w:type="dxa"/>
          </w:tcPr>
          <w:p w:rsidR="00A32ADD" w:rsidRPr="004D2CA5" w:rsidRDefault="00A32ADD" w:rsidP="00326C4B">
            <w:pPr>
              <w:pStyle w:val="Tablenormal0"/>
              <w:rPr>
                <w:szCs w:val="24"/>
              </w:rPr>
            </w:pPr>
          </w:p>
        </w:tc>
        <w:tc>
          <w:tcPr>
            <w:tcW w:w="850" w:type="dxa"/>
          </w:tcPr>
          <w:p w:rsidR="00A32ADD" w:rsidRPr="004D2CA5" w:rsidRDefault="00A32ADD" w:rsidP="00326C4B">
            <w:pPr>
              <w:pStyle w:val="Tablenormal0"/>
              <w:jc w:val="center"/>
              <w:rPr>
                <w:szCs w:val="24"/>
              </w:rPr>
            </w:pPr>
          </w:p>
        </w:tc>
        <w:tc>
          <w:tcPr>
            <w:tcW w:w="1276" w:type="dxa"/>
          </w:tcPr>
          <w:p w:rsidR="00A32ADD" w:rsidRPr="004D2CA5" w:rsidRDefault="00A32ADD" w:rsidP="00326C4B">
            <w:pPr>
              <w:pStyle w:val="Tablenormal0"/>
              <w:jc w:val="center"/>
              <w:rPr>
                <w:szCs w:val="24"/>
              </w:rPr>
            </w:pPr>
          </w:p>
        </w:tc>
      </w:tr>
      <w:tr w:rsidR="00A32ADD" w:rsidRPr="004D2CA5" w:rsidTr="00326C4B">
        <w:tc>
          <w:tcPr>
            <w:tcW w:w="1418" w:type="dxa"/>
          </w:tcPr>
          <w:p w:rsidR="00A32ADD" w:rsidRPr="004D2CA5" w:rsidRDefault="00A32ADD" w:rsidP="00326C4B">
            <w:pPr>
              <w:pStyle w:val="Tablenormal0"/>
              <w:rPr>
                <w:szCs w:val="24"/>
              </w:rPr>
            </w:pPr>
          </w:p>
        </w:tc>
        <w:tc>
          <w:tcPr>
            <w:tcW w:w="3685" w:type="dxa"/>
          </w:tcPr>
          <w:p w:rsidR="00A32ADD" w:rsidRDefault="00A32ADD" w:rsidP="00326C4B">
            <w:pPr>
              <w:pStyle w:val="Tablenormal0"/>
              <w:rPr>
                <w:szCs w:val="24"/>
              </w:rPr>
            </w:pPr>
          </w:p>
          <w:p w:rsidR="00A32ADD" w:rsidRDefault="00A32ADD" w:rsidP="00326C4B">
            <w:pPr>
              <w:pStyle w:val="Tablenormal0"/>
              <w:rPr>
                <w:szCs w:val="24"/>
              </w:rPr>
            </w:pPr>
          </w:p>
          <w:p w:rsidR="00A32ADD" w:rsidRPr="004D2CA5" w:rsidRDefault="00A32ADD" w:rsidP="00326C4B">
            <w:pPr>
              <w:pStyle w:val="Tablenormal0"/>
              <w:rPr>
                <w:szCs w:val="24"/>
              </w:rPr>
            </w:pPr>
          </w:p>
          <w:p w:rsidR="00A32ADD" w:rsidRPr="004D2CA5" w:rsidRDefault="00A32ADD" w:rsidP="00326C4B">
            <w:pPr>
              <w:pStyle w:val="Tablenormal0"/>
              <w:rPr>
                <w:szCs w:val="24"/>
              </w:rPr>
            </w:pPr>
          </w:p>
        </w:tc>
        <w:tc>
          <w:tcPr>
            <w:tcW w:w="2410" w:type="dxa"/>
          </w:tcPr>
          <w:p w:rsidR="00A32ADD" w:rsidRPr="004D2CA5" w:rsidRDefault="00A32ADD" w:rsidP="00326C4B">
            <w:pPr>
              <w:pStyle w:val="Tablenormal0"/>
              <w:rPr>
                <w:szCs w:val="24"/>
              </w:rPr>
            </w:pPr>
          </w:p>
        </w:tc>
        <w:tc>
          <w:tcPr>
            <w:tcW w:w="850" w:type="dxa"/>
          </w:tcPr>
          <w:p w:rsidR="00A32ADD" w:rsidRPr="004D2CA5" w:rsidRDefault="00A32ADD" w:rsidP="00326C4B">
            <w:pPr>
              <w:pStyle w:val="Tablenormal0"/>
              <w:jc w:val="center"/>
              <w:rPr>
                <w:szCs w:val="24"/>
              </w:rPr>
            </w:pPr>
          </w:p>
        </w:tc>
        <w:tc>
          <w:tcPr>
            <w:tcW w:w="1276" w:type="dxa"/>
          </w:tcPr>
          <w:p w:rsidR="00A32ADD" w:rsidRPr="004D2CA5" w:rsidRDefault="00A32ADD" w:rsidP="00326C4B">
            <w:pPr>
              <w:pStyle w:val="Tablenormal0"/>
              <w:jc w:val="center"/>
              <w:rPr>
                <w:szCs w:val="24"/>
              </w:rPr>
            </w:pPr>
          </w:p>
        </w:tc>
      </w:tr>
      <w:tr w:rsidR="00A32ADD" w:rsidRPr="004D2CA5" w:rsidTr="00326C4B">
        <w:tc>
          <w:tcPr>
            <w:tcW w:w="1418" w:type="dxa"/>
          </w:tcPr>
          <w:p w:rsidR="00A32ADD" w:rsidRPr="004D2CA5" w:rsidRDefault="00A32ADD" w:rsidP="00326C4B">
            <w:pPr>
              <w:pStyle w:val="Tablenormal0"/>
              <w:rPr>
                <w:szCs w:val="24"/>
              </w:rPr>
            </w:pPr>
          </w:p>
        </w:tc>
        <w:tc>
          <w:tcPr>
            <w:tcW w:w="3685" w:type="dxa"/>
          </w:tcPr>
          <w:p w:rsidR="00A32ADD" w:rsidRDefault="00A32ADD" w:rsidP="00326C4B">
            <w:pPr>
              <w:pStyle w:val="Tablenormal0"/>
              <w:rPr>
                <w:szCs w:val="24"/>
              </w:rPr>
            </w:pPr>
          </w:p>
          <w:p w:rsidR="00A32ADD" w:rsidRDefault="00A32ADD" w:rsidP="00326C4B">
            <w:pPr>
              <w:pStyle w:val="Tablenormal0"/>
              <w:rPr>
                <w:szCs w:val="24"/>
              </w:rPr>
            </w:pPr>
          </w:p>
          <w:p w:rsidR="00A32ADD" w:rsidRPr="004D2CA5" w:rsidRDefault="00A32ADD" w:rsidP="00326C4B">
            <w:pPr>
              <w:pStyle w:val="Tablenormal0"/>
              <w:rPr>
                <w:szCs w:val="24"/>
              </w:rPr>
            </w:pPr>
          </w:p>
        </w:tc>
        <w:tc>
          <w:tcPr>
            <w:tcW w:w="2410" w:type="dxa"/>
          </w:tcPr>
          <w:p w:rsidR="00A32ADD" w:rsidRPr="004D2CA5" w:rsidRDefault="00A32ADD" w:rsidP="00326C4B">
            <w:pPr>
              <w:pStyle w:val="Tablenormal0"/>
              <w:rPr>
                <w:szCs w:val="24"/>
              </w:rPr>
            </w:pPr>
          </w:p>
        </w:tc>
        <w:tc>
          <w:tcPr>
            <w:tcW w:w="850" w:type="dxa"/>
          </w:tcPr>
          <w:p w:rsidR="00A32ADD" w:rsidRPr="004D2CA5" w:rsidRDefault="00A32ADD" w:rsidP="00326C4B">
            <w:pPr>
              <w:pStyle w:val="Tablenormal0"/>
              <w:jc w:val="center"/>
              <w:rPr>
                <w:szCs w:val="24"/>
              </w:rPr>
            </w:pPr>
          </w:p>
        </w:tc>
        <w:tc>
          <w:tcPr>
            <w:tcW w:w="1276" w:type="dxa"/>
          </w:tcPr>
          <w:p w:rsidR="00A32ADD" w:rsidRPr="004D2CA5" w:rsidRDefault="00A32ADD" w:rsidP="00326C4B">
            <w:pPr>
              <w:pStyle w:val="Tablenormal0"/>
              <w:jc w:val="center"/>
              <w:rPr>
                <w:szCs w:val="24"/>
              </w:rPr>
            </w:pPr>
          </w:p>
        </w:tc>
      </w:tr>
    </w:tbl>
    <w:p w:rsidR="00A32ADD" w:rsidRDefault="00A32ADD" w:rsidP="00A32ADD">
      <w:pPr>
        <w:rPr>
          <w:b/>
        </w:rPr>
      </w:pPr>
    </w:p>
    <w:p w:rsidR="003F53F9" w:rsidRDefault="003F53F9" w:rsidP="00A32ADD">
      <w:pPr>
        <w:rPr>
          <w:b/>
        </w:rPr>
      </w:pPr>
    </w:p>
    <w:p w:rsidR="003F53F9" w:rsidRDefault="003F53F9" w:rsidP="00A32ADD">
      <w:pPr>
        <w:rPr>
          <w:b/>
        </w:rPr>
      </w:pPr>
    </w:p>
    <w:p w:rsidR="00A32ADD" w:rsidRPr="00F945EE" w:rsidRDefault="00A32ADD" w:rsidP="00A32ADD">
      <w:pPr>
        <w:rPr>
          <w:b/>
        </w:rPr>
      </w:pPr>
      <w:r w:rsidRPr="00F945EE">
        <w:rPr>
          <w:b/>
        </w:rPr>
        <w:t xml:space="preserve">Required knowledge questions </w:t>
      </w:r>
      <w:r w:rsidR="003F53F9">
        <w:rPr>
          <w:b/>
        </w:rPr>
        <w:t>Template</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953"/>
        <w:gridCol w:w="921"/>
        <w:gridCol w:w="921"/>
      </w:tblGrid>
      <w:tr w:rsidR="00A32ADD" w:rsidRPr="00084375" w:rsidTr="00326C4B">
        <w:trPr>
          <w:trHeight w:val="435"/>
          <w:tblHeader/>
        </w:trPr>
        <w:tc>
          <w:tcPr>
            <w:tcW w:w="1560" w:type="dxa"/>
            <w:vMerge w:val="restart"/>
            <w:shd w:val="clear" w:color="auto" w:fill="D9D9D9"/>
          </w:tcPr>
          <w:p w:rsidR="00A32ADD" w:rsidRDefault="00A32ADD" w:rsidP="00326C4B">
            <w:pPr>
              <w:pStyle w:val="Tablenormal0"/>
              <w:jc w:val="center"/>
              <w:rPr>
                <w:sz w:val="20"/>
              </w:rPr>
            </w:pPr>
          </w:p>
          <w:p w:rsidR="00A32ADD" w:rsidRPr="003851AC" w:rsidRDefault="00A32ADD" w:rsidP="00326C4B">
            <w:pPr>
              <w:pStyle w:val="Tablenormal0"/>
              <w:jc w:val="center"/>
              <w:rPr>
                <w:b/>
                <w:szCs w:val="24"/>
              </w:rPr>
            </w:pPr>
            <w:r w:rsidRPr="003542EF">
              <w:rPr>
                <w:sz w:val="20"/>
              </w:rPr>
              <w:t>Element</w:t>
            </w:r>
            <w:r w:rsidRPr="003542EF">
              <w:rPr>
                <w:sz w:val="20"/>
              </w:rPr>
              <w:br/>
              <w:t>&amp; Performance Criteria</w:t>
            </w:r>
          </w:p>
        </w:tc>
        <w:tc>
          <w:tcPr>
            <w:tcW w:w="5953" w:type="dxa"/>
            <w:vMerge w:val="restart"/>
            <w:shd w:val="clear" w:color="auto" w:fill="D9D9D9"/>
          </w:tcPr>
          <w:p w:rsidR="00A32ADD" w:rsidRPr="003851AC" w:rsidRDefault="00A32ADD" w:rsidP="00326C4B">
            <w:pPr>
              <w:pStyle w:val="Tablenormal0"/>
              <w:jc w:val="center"/>
              <w:rPr>
                <w:b/>
                <w:szCs w:val="24"/>
              </w:rPr>
            </w:pPr>
            <w:r w:rsidRPr="003851AC">
              <w:rPr>
                <w:b/>
                <w:szCs w:val="24"/>
              </w:rPr>
              <w:t>Oral questions (to be answered by the volunteer)</w:t>
            </w:r>
          </w:p>
        </w:tc>
        <w:tc>
          <w:tcPr>
            <w:tcW w:w="1842" w:type="dxa"/>
            <w:gridSpan w:val="2"/>
            <w:shd w:val="clear" w:color="auto" w:fill="D9D9D9"/>
          </w:tcPr>
          <w:p w:rsidR="00A32ADD" w:rsidRPr="003851AC" w:rsidRDefault="00A32ADD" w:rsidP="00326C4B">
            <w:pPr>
              <w:pStyle w:val="Tablenormal0"/>
              <w:spacing w:before="40" w:after="40"/>
              <w:jc w:val="center"/>
              <w:rPr>
                <w:b/>
                <w:szCs w:val="24"/>
              </w:rPr>
            </w:pPr>
            <w:r w:rsidRPr="003851AC">
              <w:rPr>
                <w:b/>
                <w:szCs w:val="24"/>
              </w:rPr>
              <w:t>Satisfactory</w:t>
            </w:r>
          </w:p>
        </w:tc>
      </w:tr>
      <w:tr w:rsidR="00A32ADD" w:rsidRPr="00084375" w:rsidTr="00326C4B">
        <w:trPr>
          <w:trHeight w:val="435"/>
          <w:tblHeader/>
        </w:trPr>
        <w:tc>
          <w:tcPr>
            <w:tcW w:w="1560" w:type="dxa"/>
            <w:vMerge/>
            <w:shd w:val="clear" w:color="auto" w:fill="D9D9D9"/>
          </w:tcPr>
          <w:p w:rsidR="00A32ADD" w:rsidRPr="003851AC" w:rsidRDefault="00A32ADD" w:rsidP="00326C4B">
            <w:pPr>
              <w:pStyle w:val="Tablenormal0"/>
              <w:rPr>
                <w:b/>
                <w:szCs w:val="24"/>
              </w:rPr>
            </w:pPr>
          </w:p>
        </w:tc>
        <w:tc>
          <w:tcPr>
            <w:tcW w:w="5953" w:type="dxa"/>
            <w:vMerge/>
            <w:shd w:val="clear" w:color="auto" w:fill="D9D9D9"/>
          </w:tcPr>
          <w:p w:rsidR="00A32ADD" w:rsidRPr="003851AC" w:rsidRDefault="00A32ADD" w:rsidP="00326C4B">
            <w:pPr>
              <w:pStyle w:val="Tablenormal0"/>
              <w:rPr>
                <w:b/>
                <w:szCs w:val="24"/>
              </w:rPr>
            </w:pPr>
          </w:p>
        </w:tc>
        <w:tc>
          <w:tcPr>
            <w:tcW w:w="921" w:type="dxa"/>
            <w:shd w:val="clear" w:color="auto" w:fill="D9D9D9"/>
          </w:tcPr>
          <w:p w:rsidR="00A32ADD" w:rsidRPr="003851AC" w:rsidRDefault="00A32ADD" w:rsidP="00326C4B">
            <w:pPr>
              <w:pStyle w:val="Tablenormal0"/>
              <w:spacing w:before="40" w:after="40"/>
              <w:jc w:val="center"/>
              <w:rPr>
                <w:b/>
                <w:szCs w:val="24"/>
              </w:rPr>
            </w:pPr>
            <w:r w:rsidRPr="003851AC">
              <w:rPr>
                <w:b/>
                <w:szCs w:val="24"/>
              </w:rPr>
              <w:t>Yes</w:t>
            </w:r>
          </w:p>
        </w:tc>
        <w:tc>
          <w:tcPr>
            <w:tcW w:w="921" w:type="dxa"/>
            <w:shd w:val="clear" w:color="auto" w:fill="D9D9D9"/>
          </w:tcPr>
          <w:p w:rsidR="00A32ADD" w:rsidRPr="003851AC" w:rsidRDefault="00A32ADD" w:rsidP="00326C4B">
            <w:pPr>
              <w:pStyle w:val="Tablenormal0"/>
              <w:spacing w:before="40" w:after="40"/>
              <w:jc w:val="center"/>
              <w:rPr>
                <w:b/>
                <w:szCs w:val="24"/>
              </w:rPr>
            </w:pPr>
            <w:r w:rsidRPr="003851AC">
              <w:rPr>
                <w:b/>
                <w:szCs w:val="24"/>
              </w:rPr>
              <w:t>No</w:t>
            </w:r>
          </w:p>
        </w:tc>
      </w:tr>
      <w:tr w:rsidR="00A32ADD" w:rsidRPr="00084375" w:rsidTr="00326C4B">
        <w:tc>
          <w:tcPr>
            <w:tcW w:w="1560" w:type="dxa"/>
          </w:tcPr>
          <w:p w:rsidR="00A32ADD" w:rsidRPr="003851AC" w:rsidRDefault="00A32ADD" w:rsidP="00326C4B">
            <w:pPr>
              <w:pStyle w:val="Tablenormal0"/>
              <w:spacing w:after="360"/>
              <w:rPr>
                <w:szCs w:val="24"/>
              </w:rPr>
            </w:pPr>
          </w:p>
        </w:tc>
        <w:tc>
          <w:tcPr>
            <w:tcW w:w="5953" w:type="dxa"/>
          </w:tcPr>
          <w:p w:rsidR="00A32ADD" w:rsidRPr="003851AC" w:rsidRDefault="00A32ADD" w:rsidP="00326C4B">
            <w:pPr>
              <w:pStyle w:val="Tablenormal0"/>
              <w:spacing w:after="360"/>
              <w:rPr>
                <w:szCs w:val="24"/>
              </w:rPr>
            </w:pPr>
            <w:r w:rsidRPr="003851AC">
              <w:rPr>
                <w:szCs w:val="24"/>
              </w:rPr>
              <w:t xml:space="preserve">Q1. </w:t>
            </w:r>
          </w:p>
          <w:p w:rsidR="00A32ADD" w:rsidRDefault="00A32ADD" w:rsidP="00326C4B">
            <w:pPr>
              <w:pStyle w:val="Tablenormal0"/>
              <w:spacing w:after="360"/>
              <w:rPr>
                <w:szCs w:val="24"/>
              </w:rPr>
            </w:pPr>
            <w:r w:rsidRPr="003851AC">
              <w:rPr>
                <w:szCs w:val="24"/>
              </w:rPr>
              <w:t>Typical response:</w:t>
            </w:r>
            <w:r w:rsidRPr="003851AC">
              <w:rPr>
                <w:szCs w:val="24"/>
              </w:rPr>
              <w:br/>
            </w:r>
          </w:p>
          <w:p w:rsidR="00A32ADD" w:rsidRPr="003851AC" w:rsidRDefault="00A32ADD" w:rsidP="00326C4B">
            <w:pPr>
              <w:pStyle w:val="Tablenormal0"/>
              <w:spacing w:after="360"/>
              <w:rPr>
                <w:szCs w:val="24"/>
              </w:rPr>
            </w:pPr>
          </w:p>
        </w:tc>
        <w:tc>
          <w:tcPr>
            <w:tcW w:w="921" w:type="dxa"/>
          </w:tcPr>
          <w:p w:rsidR="00A32ADD" w:rsidRPr="003851AC" w:rsidRDefault="00A32ADD" w:rsidP="00326C4B">
            <w:pPr>
              <w:pStyle w:val="Tablenormal0"/>
              <w:spacing w:after="360"/>
              <w:rPr>
                <w:szCs w:val="24"/>
              </w:rPr>
            </w:pPr>
          </w:p>
        </w:tc>
        <w:tc>
          <w:tcPr>
            <w:tcW w:w="921" w:type="dxa"/>
          </w:tcPr>
          <w:p w:rsidR="00A32ADD" w:rsidRPr="003851AC" w:rsidRDefault="00A32ADD" w:rsidP="00326C4B">
            <w:pPr>
              <w:pStyle w:val="Tablenormal0"/>
              <w:spacing w:after="360"/>
              <w:rPr>
                <w:szCs w:val="24"/>
              </w:rPr>
            </w:pPr>
          </w:p>
        </w:tc>
      </w:tr>
      <w:tr w:rsidR="00A32ADD" w:rsidRPr="00084375" w:rsidTr="00326C4B">
        <w:tc>
          <w:tcPr>
            <w:tcW w:w="1560" w:type="dxa"/>
          </w:tcPr>
          <w:p w:rsidR="00A32ADD" w:rsidRPr="003851AC" w:rsidRDefault="00A32ADD" w:rsidP="00326C4B">
            <w:pPr>
              <w:pStyle w:val="Tablenormal0"/>
              <w:spacing w:after="360"/>
              <w:rPr>
                <w:szCs w:val="24"/>
              </w:rPr>
            </w:pPr>
          </w:p>
        </w:tc>
        <w:tc>
          <w:tcPr>
            <w:tcW w:w="5953" w:type="dxa"/>
          </w:tcPr>
          <w:p w:rsidR="00A32ADD" w:rsidRPr="003851AC" w:rsidRDefault="00A32ADD" w:rsidP="00326C4B">
            <w:pPr>
              <w:pStyle w:val="Tablenormal0"/>
              <w:spacing w:after="360"/>
              <w:rPr>
                <w:szCs w:val="24"/>
              </w:rPr>
            </w:pPr>
            <w:r w:rsidRPr="003851AC">
              <w:rPr>
                <w:szCs w:val="24"/>
              </w:rPr>
              <w:t xml:space="preserve">Q2. </w:t>
            </w:r>
          </w:p>
          <w:p w:rsidR="00A32ADD" w:rsidRDefault="00A32ADD" w:rsidP="00326C4B">
            <w:pPr>
              <w:pStyle w:val="Tablenormal0"/>
              <w:spacing w:after="360"/>
              <w:rPr>
                <w:szCs w:val="24"/>
              </w:rPr>
            </w:pPr>
            <w:r w:rsidRPr="003851AC">
              <w:rPr>
                <w:szCs w:val="24"/>
              </w:rPr>
              <w:t>Typical response:</w:t>
            </w:r>
            <w:r w:rsidRPr="003851AC">
              <w:rPr>
                <w:szCs w:val="24"/>
              </w:rPr>
              <w:br/>
            </w:r>
          </w:p>
          <w:p w:rsidR="00A32ADD" w:rsidRPr="003851AC" w:rsidRDefault="00A32ADD" w:rsidP="00326C4B">
            <w:pPr>
              <w:pStyle w:val="Tablenormal0"/>
              <w:spacing w:after="360"/>
              <w:rPr>
                <w:szCs w:val="24"/>
              </w:rPr>
            </w:pPr>
          </w:p>
        </w:tc>
        <w:tc>
          <w:tcPr>
            <w:tcW w:w="921" w:type="dxa"/>
          </w:tcPr>
          <w:p w:rsidR="00A32ADD" w:rsidRPr="003851AC" w:rsidRDefault="00A32ADD" w:rsidP="00326C4B">
            <w:pPr>
              <w:pStyle w:val="Tablenormal0"/>
              <w:spacing w:after="360"/>
              <w:rPr>
                <w:szCs w:val="24"/>
              </w:rPr>
            </w:pPr>
          </w:p>
        </w:tc>
        <w:tc>
          <w:tcPr>
            <w:tcW w:w="921" w:type="dxa"/>
          </w:tcPr>
          <w:p w:rsidR="00A32ADD" w:rsidRPr="003851AC" w:rsidRDefault="00A32ADD" w:rsidP="00326C4B">
            <w:pPr>
              <w:pStyle w:val="Tablenormal0"/>
              <w:spacing w:after="360"/>
              <w:rPr>
                <w:szCs w:val="24"/>
              </w:rPr>
            </w:pPr>
          </w:p>
        </w:tc>
      </w:tr>
      <w:tr w:rsidR="00A32ADD" w:rsidRPr="00084375" w:rsidTr="00326C4B">
        <w:tc>
          <w:tcPr>
            <w:tcW w:w="1560" w:type="dxa"/>
          </w:tcPr>
          <w:p w:rsidR="00A32ADD" w:rsidRPr="003851AC" w:rsidRDefault="00A32ADD" w:rsidP="00326C4B">
            <w:pPr>
              <w:pStyle w:val="Tablenormal0"/>
              <w:spacing w:after="360"/>
              <w:rPr>
                <w:szCs w:val="24"/>
              </w:rPr>
            </w:pPr>
          </w:p>
        </w:tc>
        <w:tc>
          <w:tcPr>
            <w:tcW w:w="5953" w:type="dxa"/>
          </w:tcPr>
          <w:p w:rsidR="00A32ADD" w:rsidRPr="003851AC" w:rsidRDefault="00A32ADD" w:rsidP="00326C4B">
            <w:pPr>
              <w:pStyle w:val="Tablenormal0"/>
              <w:spacing w:after="360"/>
              <w:rPr>
                <w:szCs w:val="24"/>
              </w:rPr>
            </w:pPr>
            <w:r w:rsidRPr="003851AC">
              <w:rPr>
                <w:szCs w:val="24"/>
              </w:rPr>
              <w:t xml:space="preserve">Q3. </w:t>
            </w:r>
          </w:p>
          <w:p w:rsidR="00A32ADD" w:rsidRPr="003851AC" w:rsidRDefault="00A32ADD" w:rsidP="00326C4B">
            <w:pPr>
              <w:pStyle w:val="Tablenormal0"/>
              <w:spacing w:after="360"/>
              <w:rPr>
                <w:szCs w:val="24"/>
              </w:rPr>
            </w:pPr>
            <w:r w:rsidRPr="003851AC">
              <w:rPr>
                <w:szCs w:val="24"/>
              </w:rPr>
              <w:t>Typical response:</w:t>
            </w:r>
            <w:r w:rsidRPr="003851AC">
              <w:rPr>
                <w:szCs w:val="24"/>
              </w:rPr>
              <w:br/>
            </w:r>
            <w:r w:rsidRPr="003851AC">
              <w:rPr>
                <w:szCs w:val="24"/>
              </w:rPr>
              <w:br/>
            </w:r>
          </w:p>
        </w:tc>
        <w:tc>
          <w:tcPr>
            <w:tcW w:w="921" w:type="dxa"/>
          </w:tcPr>
          <w:p w:rsidR="00A32ADD" w:rsidRPr="003851AC" w:rsidRDefault="00A32ADD" w:rsidP="00326C4B">
            <w:pPr>
              <w:pStyle w:val="Tablenormal0"/>
              <w:spacing w:after="360"/>
              <w:rPr>
                <w:szCs w:val="24"/>
              </w:rPr>
            </w:pPr>
          </w:p>
        </w:tc>
        <w:tc>
          <w:tcPr>
            <w:tcW w:w="921" w:type="dxa"/>
          </w:tcPr>
          <w:p w:rsidR="00A32ADD" w:rsidRPr="003851AC" w:rsidRDefault="00A32ADD" w:rsidP="00326C4B">
            <w:pPr>
              <w:pStyle w:val="Tablenormal0"/>
              <w:spacing w:after="360"/>
              <w:rPr>
                <w:szCs w:val="24"/>
              </w:rPr>
            </w:pPr>
          </w:p>
        </w:tc>
      </w:tr>
      <w:tr w:rsidR="00A32ADD" w:rsidRPr="00084375" w:rsidTr="00326C4B">
        <w:tc>
          <w:tcPr>
            <w:tcW w:w="1560" w:type="dxa"/>
          </w:tcPr>
          <w:p w:rsidR="00A32ADD" w:rsidRPr="003851AC" w:rsidRDefault="00A32ADD" w:rsidP="00326C4B">
            <w:pPr>
              <w:pStyle w:val="Tablenormal0"/>
              <w:spacing w:after="360"/>
              <w:rPr>
                <w:szCs w:val="24"/>
              </w:rPr>
            </w:pPr>
          </w:p>
        </w:tc>
        <w:tc>
          <w:tcPr>
            <w:tcW w:w="5953" w:type="dxa"/>
          </w:tcPr>
          <w:p w:rsidR="00A32ADD" w:rsidRPr="003851AC" w:rsidRDefault="00A32ADD" w:rsidP="00326C4B">
            <w:pPr>
              <w:pStyle w:val="Tablenormal0"/>
              <w:spacing w:after="360"/>
              <w:rPr>
                <w:szCs w:val="24"/>
              </w:rPr>
            </w:pPr>
            <w:r w:rsidRPr="003851AC">
              <w:rPr>
                <w:szCs w:val="24"/>
              </w:rPr>
              <w:t xml:space="preserve">Q4. </w:t>
            </w:r>
          </w:p>
          <w:p w:rsidR="00A32ADD" w:rsidRPr="003851AC" w:rsidRDefault="00A32ADD" w:rsidP="00326C4B">
            <w:pPr>
              <w:spacing w:after="0"/>
            </w:pPr>
            <w:r w:rsidRPr="003851AC">
              <w:t>Typical response:</w:t>
            </w:r>
            <w:r w:rsidRPr="003851AC">
              <w:br/>
            </w:r>
          </w:p>
          <w:p w:rsidR="00A32ADD" w:rsidRPr="003851AC" w:rsidRDefault="00A32ADD" w:rsidP="00326C4B">
            <w:pPr>
              <w:spacing w:after="0"/>
            </w:pPr>
          </w:p>
        </w:tc>
        <w:tc>
          <w:tcPr>
            <w:tcW w:w="921" w:type="dxa"/>
          </w:tcPr>
          <w:p w:rsidR="00A32ADD" w:rsidRPr="003851AC" w:rsidRDefault="00A32ADD" w:rsidP="00326C4B">
            <w:pPr>
              <w:pStyle w:val="Tablenormal0"/>
              <w:spacing w:after="360"/>
              <w:rPr>
                <w:szCs w:val="24"/>
              </w:rPr>
            </w:pPr>
          </w:p>
        </w:tc>
        <w:tc>
          <w:tcPr>
            <w:tcW w:w="921" w:type="dxa"/>
          </w:tcPr>
          <w:p w:rsidR="00A32ADD" w:rsidRPr="003851AC" w:rsidRDefault="00A32ADD" w:rsidP="00326C4B">
            <w:pPr>
              <w:pStyle w:val="Tablenormal0"/>
              <w:spacing w:after="360"/>
              <w:rPr>
                <w:szCs w:val="24"/>
              </w:rPr>
            </w:pPr>
          </w:p>
        </w:tc>
      </w:tr>
      <w:tr w:rsidR="00A32ADD" w:rsidRPr="00084375" w:rsidTr="00326C4B">
        <w:tc>
          <w:tcPr>
            <w:tcW w:w="1560" w:type="dxa"/>
          </w:tcPr>
          <w:p w:rsidR="00A32ADD" w:rsidRPr="003851AC" w:rsidRDefault="00A32ADD" w:rsidP="00326C4B">
            <w:pPr>
              <w:pStyle w:val="Tablenormal0"/>
              <w:spacing w:after="360"/>
              <w:rPr>
                <w:szCs w:val="24"/>
              </w:rPr>
            </w:pPr>
          </w:p>
        </w:tc>
        <w:tc>
          <w:tcPr>
            <w:tcW w:w="5953" w:type="dxa"/>
          </w:tcPr>
          <w:p w:rsidR="00A32ADD" w:rsidRPr="003851AC" w:rsidRDefault="00A32ADD" w:rsidP="00326C4B">
            <w:pPr>
              <w:pStyle w:val="Tablenormal0"/>
              <w:spacing w:after="360"/>
              <w:rPr>
                <w:szCs w:val="24"/>
              </w:rPr>
            </w:pPr>
            <w:r w:rsidRPr="003851AC">
              <w:rPr>
                <w:szCs w:val="24"/>
              </w:rPr>
              <w:t xml:space="preserve">Q5. </w:t>
            </w:r>
          </w:p>
          <w:p w:rsidR="00A32ADD" w:rsidRPr="003851AC" w:rsidRDefault="00A32ADD" w:rsidP="00326C4B">
            <w:pPr>
              <w:pStyle w:val="Tablenormal0"/>
              <w:spacing w:after="360"/>
              <w:rPr>
                <w:szCs w:val="24"/>
              </w:rPr>
            </w:pPr>
            <w:r w:rsidRPr="003851AC">
              <w:rPr>
                <w:szCs w:val="24"/>
              </w:rPr>
              <w:t>Typical response:</w:t>
            </w:r>
            <w:r w:rsidRPr="003851AC">
              <w:rPr>
                <w:szCs w:val="24"/>
              </w:rPr>
              <w:br/>
            </w:r>
          </w:p>
        </w:tc>
        <w:tc>
          <w:tcPr>
            <w:tcW w:w="921" w:type="dxa"/>
          </w:tcPr>
          <w:p w:rsidR="00A32ADD" w:rsidRPr="003851AC" w:rsidRDefault="00A32ADD" w:rsidP="00326C4B">
            <w:pPr>
              <w:pStyle w:val="Tablenormal0"/>
              <w:spacing w:after="360"/>
              <w:rPr>
                <w:szCs w:val="24"/>
              </w:rPr>
            </w:pPr>
          </w:p>
        </w:tc>
        <w:tc>
          <w:tcPr>
            <w:tcW w:w="921" w:type="dxa"/>
          </w:tcPr>
          <w:p w:rsidR="00A32ADD" w:rsidRPr="003851AC" w:rsidRDefault="00A32ADD" w:rsidP="00326C4B">
            <w:pPr>
              <w:pStyle w:val="Tablenormal0"/>
              <w:spacing w:after="360"/>
              <w:rPr>
                <w:szCs w:val="24"/>
              </w:rPr>
            </w:pPr>
          </w:p>
        </w:tc>
      </w:tr>
      <w:tr w:rsidR="00A32ADD" w:rsidRPr="00084375" w:rsidTr="00326C4B">
        <w:tc>
          <w:tcPr>
            <w:tcW w:w="1560" w:type="dxa"/>
          </w:tcPr>
          <w:p w:rsidR="00A32ADD" w:rsidRPr="003851AC" w:rsidRDefault="00A32ADD" w:rsidP="00326C4B">
            <w:pPr>
              <w:pStyle w:val="Tablenormal0"/>
              <w:spacing w:after="360"/>
              <w:rPr>
                <w:szCs w:val="24"/>
              </w:rPr>
            </w:pPr>
          </w:p>
        </w:tc>
        <w:tc>
          <w:tcPr>
            <w:tcW w:w="5953" w:type="dxa"/>
          </w:tcPr>
          <w:p w:rsidR="00A32ADD" w:rsidRPr="003851AC" w:rsidRDefault="00A32ADD" w:rsidP="00326C4B">
            <w:pPr>
              <w:pStyle w:val="Tablenormal0"/>
              <w:spacing w:after="360"/>
              <w:rPr>
                <w:szCs w:val="24"/>
              </w:rPr>
            </w:pPr>
            <w:r w:rsidRPr="003851AC">
              <w:rPr>
                <w:szCs w:val="24"/>
              </w:rPr>
              <w:t xml:space="preserve">Q6. </w:t>
            </w:r>
          </w:p>
          <w:p w:rsidR="00A32ADD" w:rsidRPr="003851AC" w:rsidRDefault="00A32ADD" w:rsidP="00326C4B">
            <w:pPr>
              <w:pStyle w:val="Tablenormal0"/>
              <w:spacing w:after="0"/>
              <w:rPr>
                <w:szCs w:val="24"/>
              </w:rPr>
            </w:pPr>
            <w:r w:rsidRPr="003851AC">
              <w:rPr>
                <w:szCs w:val="24"/>
              </w:rPr>
              <w:t>Typical response:</w:t>
            </w:r>
          </w:p>
          <w:p w:rsidR="00A32ADD" w:rsidRPr="003851AC" w:rsidRDefault="00A32ADD" w:rsidP="00326C4B">
            <w:pPr>
              <w:spacing w:after="360" w:line="240" w:lineRule="auto"/>
            </w:pPr>
          </w:p>
        </w:tc>
        <w:tc>
          <w:tcPr>
            <w:tcW w:w="921" w:type="dxa"/>
          </w:tcPr>
          <w:p w:rsidR="00A32ADD" w:rsidRPr="003851AC" w:rsidRDefault="00A32ADD" w:rsidP="00326C4B">
            <w:pPr>
              <w:pStyle w:val="Tablenormal0"/>
              <w:spacing w:after="360"/>
              <w:rPr>
                <w:szCs w:val="24"/>
              </w:rPr>
            </w:pPr>
          </w:p>
        </w:tc>
        <w:tc>
          <w:tcPr>
            <w:tcW w:w="921" w:type="dxa"/>
          </w:tcPr>
          <w:p w:rsidR="00A32ADD" w:rsidRPr="003851AC" w:rsidRDefault="00A32ADD" w:rsidP="00326C4B">
            <w:pPr>
              <w:pStyle w:val="Tablenormal0"/>
              <w:spacing w:after="360"/>
              <w:rPr>
                <w:szCs w:val="24"/>
              </w:rPr>
            </w:pPr>
          </w:p>
        </w:tc>
      </w:tr>
    </w:tbl>
    <w:p w:rsidR="00A32ADD" w:rsidRDefault="00A32ADD" w:rsidP="00A32ADD">
      <w:pPr>
        <w:rPr>
          <w:b/>
        </w:rPr>
      </w:pPr>
    </w:p>
    <w:p w:rsidR="00A32ADD" w:rsidRPr="004D2CA5" w:rsidRDefault="003F53F9" w:rsidP="00A32ADD">
      <w:pPr>
        <w:rPr>
          <w:b/>
        </w:rPr>
      </w:pPr>
      <w:r>
        <w:rPr>
          <w:b/>
        </w:rPr>
        <w:t>The candidate/s</w:t>
      </w:r>
      <w:r w:rsidR="00A32ADD" w:rsidRPr="004D2CA5">
        <w:rPr>
          <w:b/>
        </w:rPr>
        <w:t xml:space="preserve"> performance: </w:t>
      </w:r>
    </w:p>
    <w:tbl>
      <w:tblPr>
        <w:tblW w:w="75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992"/>
        <w:gridCol w:w="3484"/>
        <w:gridCol w:w="851"/>
      </w:tblGrid>
      <w:tr w:rsidR="00A32ADD" w:rsidRPr="004D2CA5" w:rsidTr="00326C4B">
        <w:tc>
          <w:tcPr>
            <w:tcW w:w="2187" w:type="dxa"/>
          </w:tcPr>
          <w:p w:rsidR="00A32ADD" w:rsidRPr="004D2CA5" w:rsidRDefault="00A32ADD" w:rsidP="00326C4B">
            <w:pPr>
              <w:pStyle w:val="Tablenormal0"/>
              <w:rPr>
                <w:szCs w:val="24"/>
              </w:rPr>
            </w:pPr>
            <w:r w:rsidRPr="004D2CA5">
              <w:rPr>
                <w:szCs w:val="24"/>
              </w:rPr>
              <w:t>Meets requirements</w:t>
            </w:r>
          </w:p>
        </w:tc>
        <w:tc>
          <w:tcPr>
            <w:tcW w:w="992" w:type="dxa"/>
          </w:tcPr>
          <w:p w:rsidR="00A32ADD" w:rsidRPr="004D2CA5" w:rsidRDefault="00A32ADD" w:rsidP="00326C4B">
            <w:pPr>
              <w:pStyle w:val="Tablenormal0"/>
              <w:jc w:val="center"/>
              <w:rPr>
                <w:szCs w:val="24"/>
              </w:rPr>
            </w:pPr>
            <w:r w:rsidRPr="004D2CA5">
              <w:rPr>
                <w:szCs w:val="24"/>
              </w:rPr>
              <w:sym w:font="Wingdings" w:char="F071"/>
            </w:r>
          </w:p>
        </w:tc>
        <w:tc>
          <w:tcPr>
            <w:tcW w:w="3484" w:type="dxa"/>
          </w:tcPr>
          <w:p w:rsidR="00A32ADD" w:rsidRPr="004D2CA5" w:rsidRDefault="00A32ADD" w:rsidP="00326C4B">
            <w:pPr>
              <w:pStyle w:val="Tablenormal0"/>
              <w:jc w:val="center"/>
              <w:rPr>
                <w:szCs w:val="24"/>
              </w:rPr>
            </w:pPr>
            <w:r w:rsidRPr="004D2CA5">
              <w:rPr>
                <w:szCs w:val="24"/>
              </w:rPr>
              <w:t>Further Evidence required</w:t>
            </w:r>
          </w:p>
        </w:tc>
        <w:tc>
          <w:tcPr>
            <w:tcW w:w="851" w:type="dxa"/>
          </w:tcPr>
          <w:p w:rsidR="00A32ADD" w:rsidRPr="004D2CA5" w:rsidRDefault="00A32ADD" w:rsidP="00326C4B">
            <w:pPr>
              <w:pStyle w:val="Tablenormal0"/>
              <w:jc w:val="center"/>
              <w:rPr>
                <w:szCs w:val="24"/>
              </w:rPr>
            </w:pPr>
            <w:r w:rsidRPr="004D2CA5">
              <w:rPr>
                <w:szCs w:val="24"/>
              </w:rPr>
              <w:sym w:font="Wingdings" w:char="F071"/>
            </w:r>
          </w:p>
        </w:tc>
      </w:tr>
    </w:tbl>
    <w:p w:rsidR="00A32ADD" w:rsidRPr="004D2CA5" w:rsidRDefault="00A32ADD" w:rsidP="00A32ADD"/>
    <w:p w:rsidR="00A32ADD" w:rsidRPr="004D2CA5" w:rsidRDefault="00A32ADD" w:rsidP="00A32ADD">
      <w:r w:rsidRPr="004D2CA5">
        <w:t>If performance requires further evidence indicate what is required:</w:t>
      </w:r>
    </w:p>
    <w:p w:rsidR="00A32ADD" w:rsidRPr="004D2CA5" w:rsidRDefault="00A32ADD" w:rsidP="00A32ADD">
      <w:pPr>
        <w:pStyle w:val="line"/>
        <w:ind w:left="0"/>
        <w:rPr>
          <w:rFonts w:cs="Arial"/>
          <w:sz w:val="24"/>
          <w:szCs w:val="24"/>
        </w:rPr>
      </w:pPr>
      <w:r w:rsidRPr="004D2CA5">
        <w:rPr>
          <w:rFonts w:cs="Arial"/>
          <w:sz w:val="24"/>
          <w:szCs w:val="24"/>
        </w:rPr>
        <w:tab/>
      </w:r>
    </w:p>
    <w:p w:rsidR="00A32ADD" w:rsidRPr="004D2CA5" w:rsidRDefault="00A32ADD" w:rsidP="00A32ADD">
      <w:pPr>
        <w:pStyle w:val="line"/>
        <w:ind w:left="0"/>
        <w:rPr>
          <w:rFonts w:cs="Arial"/>
          <w:sz w:val="24"/>
          <w:szCs w:val="24"/>
        </w:rPr>
      </w:pPr>
      <w:r w:rsidRPr="004D2CA5">
        <w:rPr>
          <w:rFonts w:cs="Arial"/>
          <w:sz w:val="24"/>
          <w:szCs w:val="24"/>
        </w:rPr>
        <w:tab/>
      </w:r>
    </w:p>
    <w:p w:rsidR="00A32ADD" w:rsidRPr="004D2CA5" w:rsidRDefault="00A32ADD" w:rsidP="00A32ADD">
      <w:pPr>
        <w:pStyle w:val="line"/>
        <w:ind w:left="0"/>
        <w:rPr>
          <w:rFonts w:cs="Arial"/>
          <w:sz w:val="24"/>
          <w:szCs w:val="24"/>
        </w:rPr>
      </w:pPr>
      <w:r w:rsidRPr="004D2CA5">
        <w:rPr>
          <w:rFonts w:cs="Arial"/>
          <w:sz w:val="24"/>
          <w:szCs w:val="24"/>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A32ADD" w:rsidRPr="004D2CA5" w:rsidTr="00326C4B">
        <w:tc>
          <w:tcPr>
            <w:tcW w:w="4536" w:type="dxa"/>
          </w:tcPr>
          <w:p w:rsidR="00A32ADD" w:rsidRPr="004D2CA5" w:rsidRDefault="00A32ADD" w:rsidP="00326C4B">
            <w:pPr>
              <w:pStyle w:val="Tablenormal0"/>
              <w:rPr>
                <w:szCs w:val="24"/>
              </w:rPr>
            </w:pPr>
            <w:r w:rsidRPr="004D2CA5">
              <w:rPr>
                <w:szCs w:val="24"/>
              </w:rPr>
              <w:t>Assessor’s name:</w:t>
            </w:r>
          </w:p>
        </w:tc>
        <w:tc>
          <w:tcPr>
            <w:tcW w:w="4536" w:type="dxa"/>
          </w:tcPr>
          <w:p w:rsidR="00A32ADD" w:rsidRPr="004D2CA5" w:rsidRDefault="00A32ADD" w:rsidP="00326C4B">
            <w:pPr>
              <w:pStyle w:val="Tablenormal0"/>
              <w:rPr>
                <w:szCs w:val="24"/>
              </w:rPr>
            </w:pPr>
            <w:r w:rsidRPr="004D2CA5">
              <w:rPr>
                <w:szCs w:val="24"/>
              </w:rPr>
              <w:t>Candidate’s name:</w:t>
            </w:r>
          </w:p>
        </w:tc>
      </w:tr>
      <w:tr w:rsidR="00A32ADD" w:rsidRPr="004D2CA5" w:rsidTr="00326C4B">
        <w:tc>
          <w:tcPr>
            <w:tcW w:w="4536" w:type="dxa"/>
          </w:tcPr>
          <w:p w:rsidR="00A32ADD" w:rsidRPr="004D2CA5" w:rsidRDefault="00A32ADD" w:rsidP="00326C4B">
            <w:pPr>
              <w:pStyle w:val="Tablenormal0"/>
              <w:rPr>
                <w:szCs w:val="24"/>
              </w:rPr>
            </w:pPr>
            <w:r w:rsidRPr="004D2CA5">
              <w:rPr>
                <w:szCs w:val="24"/>
              </w:rPr>
              <w:t>Assessor’s Signature:</w:t>
            </w:r>
          </w:p>
        </w:tc>
        <w:tc>
          <w:tcPr>
            <w:tcW w:w="4536" w:type="dxa"/>
          </w:tcPr>
          <w:p w:rsidR="00A32ADD" w:rsidRPr="004D2CA5" w:rsidRDefault="00A32ADD" w:rsidP="00326C4B">
            <w:pPr>
              <w:pStyle w:val="Tablenormal0"/>
              <w:rPr>
                <w:szCs w:val="24"/>
              </w:rPr>
            </w:pPr>
            <w:r w:rsidRPr="004D2CA5">
              <w:rPr>
                <w:szCs w:val="24"/>
              </w:rPr>
              <w:t>Candidate’s Signature:</w:t>
            </w:r>
          </w:p>
        </w:tc>
      </w:tr>
      <w:tr w:rsidR="00A32ADD" w:rsidRPr="004D2CA5" w:rsidTr="00326C4B">
        <w:tc>
          <w:tcPr>
            <w:tcW w:w="4536" w:type="dxa"/>
          </w:tcPr>
          <w:p w:rsidR="00A32ADD" w:rsidRPr="004D2CA5" w:rsidRDefault="00A32ADD" w:rsidP="00326C4B">
            <w:pPr>
              <w:pStyle w:val="Tablenormal0"/>
              <w:rPr>
                <w:szCs w:val="24"/>
              </w:rPr>
            </w:pPr>
            <w:r w:rsidRPr="004D2CA5">
              <w:rPr>
                <w:szCs w:val="24"/>
              </w:rPr>
              <w:t>Date:</w:t>
            </w:r>
          </w:p>
        </w:tc>
        <w:tc>
          <w:tcPr>
            <w:tcW w:w="4536" w:type="dxa"/>
          </w:tcPr>
          <w:p w:rsidR="00A32ADD" w:rsidRPr="004D2CA5" w:rsidRDefault="00A32ADD" w:rsidP="00326C4B">
            <w:pPr>
              <w:pStyle w:val="Tablenormal0"/>
              <w:rPr>
                <w:szCs w:val="24"/>
              </w:rPr>
            </w:pPr>
            <w:r w:rsidRPr="004D2CA5">
              <w:rPr>
                <w:szCs w:val="24"/>
              </w:rPr>
              <w:t>Date:</w:t>
            </w:r>
          </w:p>
        </w:tc>
      </w:tr>
    </w:tbl>
    <w:p w:rsidR="00A32ADD" w:rsidRDefault="00A32ADD" w:rsidP="00A32ADD"/>
    <w:tbl>
      <w:tblPr>
        <w:tblW w:w="8356" w:type="dxa"/>
        <w:tblInd w:w="27" w:type="dxa"/>
        <w:tblBorders>
          <w:top w:val="single" w:sz="8" w:space="0" w:color="4BACC6"/>
          <w:bottom w:val="single" w:sz="8" w:space="0" w:color="4BACC6"/>
        </w:tblBorders>
        <w:tblLayout w:type="fixed"/>
        <w:tblLook w:val="04A0" w:firstRow="1" w:lastRow="0" w:firstColumn="1" w:lastColumn="0" w:noHBand="0" w:noVBand="1"/>
      </w:tblPr>
      <w:tblGrid>
        <w:gridCol w:w="4166"/>
        <w:gridCol w:w="4190"/>
      </w:tblGrid>
      <w:tr w:rsidR="00200999" w:rsidTr="00D00973">
        <w:tc>
          <w:tcPr>
            <w:tcW w:w="4166" w:type="dxa"/>
            <w:tcBorders>
              <w:top w:val="single" w:sz="8" w:space="0" w:color="4BACC6" w:themeColor="accent5"/>
              <w:left w:val="nil"/>
              <w:bottom w:val="single" w:sz="8" w:space="0" w:color="4BACC6" w:themeColor="accent5"/>
              <w:right w:val="nil"/>
            </w:tcBorders>
          </w:tcPr>
          <w:p w:rsidR="00200999" w:rsidRPr="00EA12FC" w:rsidRDefault="00200999" w:rsidP="002A0CD0">
            <w:pPr>
              <w:rPr>
                <w:b/>
                <w:bCs/>
                <w:color w:val="365F91" w:themeColor="accent1" w:themeShade="BF"/>
                <w:sz w:val="24"/>
                <w:szCs w:val="24"/>
              </w:rPr>
            </w:pPr>
            <w:r w:rsidRPr="00EA12FC">
              <w:rPr>
                <w:b/>
                <w:bCs/>
                <w:color w:val="365F91" w:themeColor="accent1" w:themeShade="BF"/>
                <w:sz w:val="24"/>
                <w:szCs w:val="24"/>
              </w:rPr>
              <w:t>Assessment Task Decision:</w:t>
            </w:r>
          </w:p>
        </w:tc>
        <w:tc>
          <w:tcPr>
            <w:tcW w:w="4190" w:type="dxa"/>
            <w:tcBorders>
              <w:top w:val="single" w:sz="8" w:space="0" w:color="4BACC6" w:themeColor="accent5"/>
              <w:left w:val="nil"/>
              <w:bottom w:val="single" w:sz="8" w:space="0" w:color="4BACC6" w:themeColor="accent5"/>
              <w:right w:val="nil"/>
            </w:tcBorders>
          </w:tcPr>
          <w:p w:rsidR="00200999" w:rsidRPr="00EA12FC" w:rsidRDefault="00C7096B" w:rsidP="002A0CD0">
            <w:pPr>
              <w:rPr>
                <w:b/>
                <w:bCs/>
                <w:color w:val="365F91" w:themeColor="accent1" w:themeShade="BF"/>
              </w:rPr>
            </w:pPr>
            <w:r>
              <w:rPr>
                <w:noProof/>
                <w:color w:val="365F91" w:themeColor="accent1" w:themeShade="BF"/>
                <w:sz w:val="24"/>
                <w:szCs w:val="24"/>
                <w:lang w:eastAsia="en-AU"/>
              </w:rPr>
              <mc:AlternateContent>
                <mc:Choice Requires="wps">
                  <w:drawing>
                    <wp:anchor distT="0" distB="0" distL="114300" distR="114300" simplePos="0" relativeHeight="251655680" behindDoc="0" locked="0" layoutInCell="1" allowOverlap="1">
                      <wp:simplePos x="0" y="0"/>
                      <wp:positionH relativeFrom="column">
                        <wp:posOffset>1836420</wp:posOffset>
                      </wp:positionH>
                      <wp:positionV relativeFrom="paragraph">
                        <wp:posOffset>292100</wp:posOffset>
                      </wp:positionV>
                      <wp:extent cx="228600" cy="220980"/>
                      <wp:effectExtent l="7620" t="6350" r="11430" b="1079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4.6pt;margin-top:23pt;width:18pt;height:1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"/>
                  </w:pict>
                </mc:Fallback>
              </mc:AlternateContent>
            </w:r>
            <w:r>
              <w:rPr>
                <w:noProof/>
                <w:color w:val="365F91" w:themeColor="accent1" w:themeShade="BF"/>
                <w:sz w:val="24"/>
                <w:szCs w:val="24"/>
                <w:lang w:eastAsia="en-AU"/>
              </w:rPr>
              <mc:AlternateContent>
                <mc:Choice Requires="wps">
                  <w:drawing>
                    <wp:anchor distT="0" distB="0" distL="114300" distR="114300" simplePos="0" relativeHeight="251654656" behindDoc="0" locked="0" layoutInCell="1" allowOverlap="1">
                      <wp:simplePos x="0" y="0"/>
                      <wp:positionH relativeFrom="column">
                        <wp:posOffset>1836420</wp:posOffset>
                      </wp:positionH>
                      <wp:positionV relativeFrom="paragraph">
                        <wp:posOffset>17780</wp:posOffset>
                      </wp:positionV>
                      <wp:extent cx="228600" cy="220980"/>
                      <wp:effectExtent l="7620" t="8255" r="1143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4.6pt;margin-top:1.4pt;width:18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"/>
                  </w:pict>
                </mc:Fallback>
              </mc:AlternateContent>
            </w:r>
            <w:r w:rsidR="00200999" w:rsidRPr="00EA12FC">
              <w:rPr>
                <w:b/>
                <w:bCs/>
                <w:color w:val="365F91" w:themeColor="accent1" w:themeShade="BF"/>
              </w:rPr>
              <w:t>Meets requirements</w:t>
            </w:r>
          </w:p>
          <w:p w:rsidR="00200999" w:rsidRPr="00EA12FC" w:rsidRDefault="00200999" w:rsidP="002A0CD0">
            <w:pPr>
              <w:rPr>
                <w:b/>
                <w:bCs/>
                <w:color w:val="365F91" w:themeColor="accent1" w:themeShade="BF"/>
              </w:rPr>
            </w:pPr>
            <w:r w:rsidRPr="00EA12FC">
              <w:rPr>
                <w:b/>
                <w:bCs/>
                <w:color w:val="365F91" w:themeColor="accent1" w:themeShade="BF"/>
              </w:rPr>
              <w:t>Further evidence required</w:t>
            </w:r>
          </w:p>
        </w:tc>
      </w:tr>
      <w:tr w:rsidR="00200999" w:rsidTr="00D00973">
        <w:trPr>
          <w:trHeight w:val="1493"/>
        </w:trPr>
        <w:tc>
          <w:tcPr>
            <w:tcW w:w="8356" w:type="dxa"/>
            <w:gridSpan w:val="2"/>
            <w:tcBorders>
              <w:left w:val="nil"/>
              <w:right w:val="nil"/>
            </w:tcBorders>
            <w:shd w:val="clear" w:color="auto" w:fill="D2EAF1" w:themeFill="accent5" w:themeFillTint="3F"/>
          </w:tcPr>
          <w:p w:rsidR="00200999" w:rsidRPr="00EA12FC" w:rsidRDefault="00200999" w:rsidP="002A0CD0">
            <w:pPr>
              <w:rPr>
                <w:b/>
                <w:bCs/>
                <w:color w:val="365F91" w:themeColor="accent1" w:themeShade="BF"/>
              </w:rPr>
            </w:pPr>
            <w:r w:rsidRPr="00EA12FC">
              <w:rPr>
                <w:b/>
                <w:bCs/>
                <w:color w:val="365F91" w:themeColor="accent1" w:themeShade="BF"/>
              </w:rPr>
              <w:t>Comments:</w:t>
            </w:r>
          </w:p>
        </w:tc>
      </w:tr>
    </w:tbl>
    <w:p w:rsidR="009F1D43" w:rsidRPr="00263F63" w:rsidRDefault="009F1D43">
      <w:pPr>
        <w:rPr>
          <w:b/>
          <w:color w:val="365F91" w:themeColor="accent1" w:themeShade="BF"/>
        </w:rPr>
      </w:pPr>
      <w:r w:rsidRPr="00263F63">
        <w:rPr>
          <w:b/>
          <w:color w:val="365F91" w:themeColor="accent1" w:themeShade="BF"/>
        </w:rPr>
        <w:t>Assessor:</w:t>
      </w:r>
      <w:r w:rsidRPr="00263F63">
        <w:rPr>
          <w:b/>
          <w:color w:val="365F91" w:themeColor="accent1" w:themeShade="BF"/>
        </w:rPr>
        <w:tab/>
      </w:r>
      <w:r w:rsidRPr="009F1D43">
        <w:rPr>
          <w:b/>
          <w:color w:val="984806" w:themeColor="accent6" w:themeShade="80"/>
        </w:rPr>
        <w:tab/>
      </w:r>
      <w:r w:rsidRPr="009F1D43">
        <w:rPr>
          <w:b/>
          <w:color w:val="984806" w:themeColor="accent6" w:themeShade="80"/>
        </w:rPr>
        <w:tab/>
      </w:r>
      <w:r w:rsidRPr="009F1D43">
        <w:rPr>
          <w:b/>
          <w:color w:val="984806" w:themeColor="accent6" w:themeShade="80"/>
        </w:rPr>
        <w:tab/>
      </w:r>
      <w:r w:rsidRPr="009F1D43">
        <w:rPr>
          <w:b/>
          <w:color w:val="984806" w:themeColor="accent6" w:themeShade="80"/>
        </w:rPr>
        <w:tab/>
      </w:r>
      <w:r w:rsidRPr="009F1D43">
        <w:rPr>
          <w:b/>
          <w:color w:val="984806" w:themeColor="accent6" w:themeShade="80"/>
        </w:rPr>
        <w:tab/>
      </w:r>
      <w:r w:rsidRPr="00263F63">
        <w:rPr>
          <w:b/>
          <w:color w:val="365F91" w:themeColor="accent1" w:themeShade="BF"/>
        </w:rPr>
        <w:t xml:space="preserve">Date: </w:t>
      </w:r>
    </w:p>
    <w:p w:rsidR="00EF4642" w:rsidRDefault="00EF4642">
      <w:pPr>
        <w:rPr>
          <w:b/>
          <w:color w:val="984806" w:themeColor="accent6" w:themeShade="80"/>
        </w:rPr>
      </w:pPr>
    </w:p>
    <w:tbl>
      <w:tblPr>
        <w:tblW w:w="9490" w:type="dxa"/>
        <w:tblBorders>
          <w:top w:val="single" w:sz="8" w:space="0" w:color="4BACC6"/>
          <w:bottom w:val="single" w:sz="8" w:space="0" w:color="4BACC6"/>
        </w:tblBorders>
        <w:tblLook w:val="04A0" w:firstRow="1" w:lastRow="0" w:firstColumn="1" w:lastColumn="0" w:noHBand="0" w:noVBand="1"/>
      </w:tblPr>
      <w:tblGrid>
        <w:gridCol w:w="6487"/>
        <w:gridCol w:w="1701"/>
        <w:gridCol w:w="1302"/>
      </w:tblGrid>
      <w:tr w:rsidR="00076215" w:rsidTr="00EA12FC">
        <w:tc>
          <w:tcPr>
            <w:tcW w:w="6487" w:type="dxa"/>
            <w:tcBorders>
              <w:top w:val="single" w:sz="8" w:space="0" w:color="4BACC6" w:themeColor="accent5"/>
              <w:left w:val="nil"/>
              <w:bottom w:val="single" w:sz="8" w:space="0" w:color="4BACC6" w:themeColor="accent5"/>
              <w:right w:val="nil"/>
            </w:tcBorders>
          </w:tcPr>
          <w:p w:rsidR="0048495F" w:rsidRPr="00EA12FC" w:rsidRDefault="0048495F" w:rsidP="00EA12FC">
            <w:pPr>
              <w:spacing w:after="0"/>
              <w:rPr>
                <w:b/>
                <w:bCs/>
                <w:i/>
                <w:color w:val="A6A6A6" w:themeColor="background1" w:themeShade="A6"/>
                <w:sz w:val="16"/>
                <w:szCs w:val="16"/>
              </w:rPr>
            </w:pPr>
            <w:r w:rsidRPr="00EA12FC">
              <w:rPr>
                <w:b/>
                <w:bCs/>
                <w:i/>
                <w:color w:val="A6A6A6" w:themeColor="background1" w:themeShade="A6"/>
                <w:sz w:val="16"/>
                <w:szCs w:val="16"/>
              </w:rPr>
              <w:t>Assessment task covers criteria from:</w:t>
            </w:r>
          </w:p>
          <w:p w:rsidR="0048495F" w:rsidRPr="00EA12FC" w:rsidRDefault="00C322B3" w:rsidP="00EA12FC">
            <w:pPr>
              <w:spacing w:after="0"/>
              <w:rPr>
                <w:b/>
                <w:bCs/>
                <w:i/>
                <w:color w:val="A6A6A6" w:themeColor="background1" w:themeShade="A6"/>
                <w:sz w:val="16"/>
                <w:szCs w:val="16"/>
              </w:rPr>
            </w:pPr>
            <w:r>
              <w:rPr>
                <w:b/>
                <w:bCs/>
                <w:i/>
                <w:color w:val="A6A6A6" w:themeColor="background1" w:themeShade="A6"/>
                <w:sz w:val="16"/>
                <w:szCs w:val="16"/>
              </w:rPr>
              <w:t>TAEASS401B</w:t>
            </w:r>
            <w:r w:rsidR="0048495F" w:rsidRPr="00EA12FC">
              <w:rPr>
                <w:b/>
                <w:bCs/>
                <w:i/>
                <w:color w:val="A6A6A6" w:themeColor="background1" w:themeShade="A6"/>
                <w:sz w:val="16"/>
                <w:szCs w:val="16"/>
              </w:rPr>
              <w:t xml:space="preserve">  –</w:t>
            </w:r>
            <w:r>
              <w:rPr>
                <w:b/>
                <w:bCs/>
                <w:i/>
                <w:color w:val="A6A6A6" w:themeColor="background1" w:themeShade="A6"/>
                <w:sz w:val="16"/>
                <w:szCs w:val="16"/>
              </w:rPr>
              <w:t xml:space="preserve"> Plan assessment activities &amp; processes</w:t>
            </w:r>
          </w:p>
          <w:p w:rsidR="0048495F" w:rsidRDefault="00C322B3" w:rsidP="00C322B3">
            <w:pPr>
              <w:spacing w:after="0"/>
              <w:rPr>
                <w:b/>
                <w:i/>
                <w:color w:val="A6A6A6" w:themeColor="background1" w:themeShade="A6"/>
                <w:sz w:val="16"/>
                <w:szCs w:val="16"/>
              </w:rPr>
            </w:pPr>
            <w:r>
              <w:rPr>
                <w:b/>
                <w:i/>
                <w:color w:val="A6A6A6" w:themeColor="background1" w:themeShade="A6"/>
                <w:sz w:val="16"/>
                <w:szCs w:val="16"/>
              </w:rPr>
              <w:t xml:space="preserve">TAEASS402B </w:t>
            </w:r>
            <w:r w:rsidR="0048495F" w:rsidRPr="00EA12FC">
              <w:rPr>
                <w:b/>
                <w:bCs/>
                <w:i/>
                <w:color w:val="A6A6A6" w:themeColor="background1" w:themeShade="A6"/>
                <w:sz w:val="16"/>
                <w:szCs w:val="16"/>
              </w:rPr>
              <w:t xml:space="preserve">– </w:t>
            </w:r>
            <w:r>
              <w:rPr>
                <w:b/>
                <w:i/>
                <w:color w:val="A6A6A6" w:themeColor="background1" w:themeShade="A6"/>
                <w:sz w:val="16"/>
                <w:szCs w:val="16"/>
              </w:rPr>
              <w:t>Assess competence</w:t>
            </w:r>
          </w:p>
          <w:p w:rsidR="003F53F9" w:rsidRDefault="003F53F9" w:rsidP="00C322B3">
            <w:pPr>
              <w:spacing w:after="0"/>
              <w:rPr>
                <w:b/>
                <w:i/>
                <w:color w:val="A6A6A6" w:themeColor="background1" w:themeShade="A6"/>
                <w:sz w:val="16"/>
                <w:szCs w:val="16"/>
              </w:rPr>
            </w:pPr>
            <w:r>
              <w:rPr>
                <w:b/>
                <w:i/>
                <w:color w:val="A6A6A6" w:themeColor="background1" w:themeShade="A6"/>
                <w:sz w:val="16"/>
                <w:szCs w:val="16"/>
              </w:rPr>
              <w:t>TAEASS403B – Participate in assessment validation</w:t>
            </w:r>
          </w:p>
          <w:p w:rsidR="00C322B3" w:rsidRPr="00EA12FC" w:rsidRDefault="00C322B3" w:rsidP="00C322B3">
            <w:pPr>
              <w:spacing w:after="0"/>
              <w:rPr>
                <w:b/>
                <w:bCs/>
                <w:i/>
                <w:color w:val="A6A6A6" w:themeColor="background1" w:themeShade="A6"/>
                <w:sz w:val="16"/>
                <w:szCs w:val="16"/>
              </w:rPr>
            </w:pPr>
            <w:r>
              <w:rPr>
                <w:b/>
                <w:i/>
                <w:color w:val="A6A6A6" w:themeColor="background1" w:themeShade="A6"/>
                <w:sz w:val="16"/>
                <w:szCs w:val="16"/>
              </w:rPr>
              <w:t>TAEASS502B – Design &amp; develop assessment tools</w:t>
            </w:r>
          </w:p>
        </w:tc>
        <w:tc>
          <w:tcPr>
            <w:tcW w:w="1701" w:type="dxa"/>
            <w:tcBorders>
              <w:top w:val="single" w:sz="8" w:space="0" w:color="4BACC6" w:themeColor="accent5"/>
              <w:left w:val="nil"/>
              <w:bottom w:val="single" w:sz="8" w:space="0" w:color="4BACC6" w:themeColor="accent5"/>
              <w:right w:val="nil"/>
            </w:tcBorders>
          </w:tcPr>
          <w:p w:rsidR="0048495F" w:rsidRPr="00EA12FC" w:rsidRDefault="0048495F" w:rsidP="00EA12FC">
            <w:pPr>
              <w:spacing w:after="0"/>
              <w:rPr>
                <w:b/>
                <w:bCs/>
                <w:i/>
                <w:color w:val="A6A6A6" w:themeColor="background1" w:themeShade="A6"/>
                <w:sz w:val="16"/>
                <w:szCs w:val="16"/>
              </w:rPr>
            </w:pPr>
          </w:p>
          <w:p w:rsidR="0048495F" w:rsidRPr="00EA12FC" w:rsidRDefault="003F53F9" w:rsidP="00EA12FC">
            <w:pPr>
              <w:spacing w:after="0"/>
              <w:rPr>
                <w:b/>
                <w:bCs/>
                <w:i/>
                <w:color w:val="A6A6A6" w:themeColor="background1" w:themeShade="A6"/>
                <w:sz w:val="16"/>
                <w:szCs w:val="16"/>
              </w:rPr>
            </w:pPr>
            <w:r>
              <w:rPr>
                <w:b/>
                <w:bCs/>
                <w:i/>
                <w:color w:val="A6A6A6" w:themeColor="background1" w:themeShade="A6"/>
                <w:sz w:val="16"/>
                <w:szCs w:val="16"/>
              </w:rPr>
              <w:t>Elements 1,3</w:t>
            </w:r>
          </w:p>
          <w:p w:rsidR="0048495F" w:rsidRPr="00EA12FC" w:rsidRDefault="0048495F" w:rsidP="00EA12FC">
            <w:pPr>
              <w:spacing w:after="0"/>
              <w:rPr>
                <w:b/>
                <w:bCs/>
                <w:i/>
                <w:color w:val="A6A6A6" w:themeColor="background1" w:themeShade="A6"/>
                <w:sz w:val="16"/>
                <w:szCs w:val="16"/>
              </w:rPr>
            </w:pPr>
            <w:r w:rsidRPr="00EA12FC">
              <w:rPr>
                <w:b/>
                <w:bCs/>
                <w:i/>
                <w:color w:val="A6A6A6" w:themeColor="background1" w:themeShade="A6"/>
                <w:sz w:val="16"/>
                <w:szCs w:val="16"/>
              </w:rPr>
              <w:t>Elements 1,</w:t>
            </w:r>
          </w:p>
          <w:p w:rsidR="0048495F" w:rsidRDefault="00C322B3" w:rsidP="00EA12FC">
            <w:pPr>
              <w:spacing w:after="0"/>
              <w:rPr>
                <w:b/>
                <w:bCs/>
                <w:i/>
                <w:color w:val="A6A6A6" w:themeColor="background1" w:themeShade="A6"/>
                <w:sz w:val="16"/>
                <w:szCs w:val="16"/>
              </w:rPr>
            </w:pPr>
            <w:r>
              <w:rPr>
                <w:b/>
                <w:bCs/>
                <w:i/>
                <w:color w:val="A6A6A6" w:themeColor="background1" w:themeShade="A6"/>
                <w:sz w:val="16"/>
                <w:szCs w:val="16"/>
              </w:rPr>
              <w:t>Elements 1</w:t>
            </w:r>
            <w:r w:rsidR="003F53F9">
              <w:rPr>
                <w:b/>
                <w:bCs/>
                <w:i/>
                <w:color w:val="A6A6A6" w:themeColor="background1" w:themeShade="A6"/>
                <w:sz w:val="16"/>
                <w:szCs w:val="16"/>
              </w:rPr>
              <w:t>,2,3</w:t>
            </w:r>
          </w:p>
          <w:p w:rsidR="003F53F9" w:rsidRPr="00EA12FC" w:rsidRDefault="003F53F9" w:rsidP="00EA12FC">
            <w:pPr>
              <w:spacing w:after="0"/>
              <w:rPr>
                <w:b/>
                <w:bCs/>
                <w:i/>
                <w:color w:val="A6A6A6" w:themeColor="background1" w:themeShade="A6"/>
                <w:sz w:val="16"/>
                <w:szCs w:val="16"/>
              </w:rPr>
            </w:pPr>
            <w:r>
              <w:rPr>
                <w:b/>
                <w:bCs/>
                <w:i/>
                <w:color w:val="A6A6A6" w:themeColor="background1" w:themeShade="A6"/>
                <w:sz w:val="16"/>
                <w:szCs w:val="16"/>
              </w:rPr>
              <w:t>Elements 1,2,3</w:t>
            </w:r>
          </w:p>
        </w:tc>
        <w:tc>
          <w:tcPr>
            <w:tcW w:w="1302" w:type="dxa"/>
            <w:tcBorders>
              <w:top w:val="single" w:sz="8" w:space="0" w:color="4BACC6" w:themeColor="accent5"/>
              <w:left w:val="nil"/>
              <w:bottom w:val="single" w:sz="8" w:space="0" w:color="4BACC6" w:themeColor="accent5"/>
              <w:right w:val="nil"/>
            </w:tcBorders>
          </w:tcPr>
          <w:p w:rsidR="0048495F" w:rsidRPr="00EA12FC" w:rsidRDefault="00C7096B" w:rsidP="00EA12FC">
            <w:pPr>
              <w:spacing w:after="0"/>
              <w:rPr>
                <w:b/>
                <w:bCs/>
                <w:i/>
                <w:color w:val="A6A6A6" w:themeColor="background1" w:themeShade="A6"/>
                <w:sz w:val="16"/>
                <w:szCs w:val="16"/>
              </w:rPr>
            </w:pPr>
            <w:r>
              <w:rPr>
                <w:i/>
                <w:noProof/>
                <w:color w:val="A6A6A6" w:themeColor="background1" w:themeShade="A6"/>
                <w:sz w:val="16"/>
                <w:szCs w:val="16"/>
                <w:lang w:eastAsia="en-AU"/>
              </w:rPr>
              <mc:AlternateContent>
                <mc:Choice Requires="wps">
                  <w:drawing>
                    <wp:anchor distT="0" distB="0" distL="114300" distR="114300" simplePos="0" relativeHeight="251658752" behindDoc="0" locked="0" layoutInCell="1" allowOverlap="1">
                      <wp:simplePos x="0" y="0"/>
                      <wp:positionH relativeFrom="column">
                        <wp:posOffset>109220</wp:posOffset>
                      </wp:positionH>
                      <wp:positionV relativeFrom="paragraph">
                        <wp:posOffset>288925</wp:posOffset>
                      </wp:positionV>
                      <wp:extent cx="121920" cy="106680"/>
                      <wp:effectExtent l="13970" t="12700" r="6985" b="1397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6pt;margin-top:22.75pt;width:9.6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"/>
                  </w:pict>
                </mc:Fallback>
              </mc:AlternateContent>
            </w:r>
            <w:r>
              <w:rPr>
                <w:i/>
                <w:noProof/>
                <w:color w:val="A6A6A6" w:themeColor="background1" w:themeShade="A6"/>
                <w:sz w:val="16"/>
                <w:szCs w:val="16"/>
                <w:lang w:eastAsia="en-AU"/>
              </w:rPr>
              <mc:AlternateContent>
                <mc:Choice Requires="wps">
                  <w:drawing>
                    <wp:anchor distT="0" distB="0" distL="114300" distR="114300" simplePos="0" relativeHeight="251657728" behindDoc="0" locked="0" layoutInCell="1" allowOverlap="1">
                      <wp:simplePos x="0" y="0"/>
                      <wp:positionH relativeFrom="column">
                        <wp:posOffset>109220</wp:posOffset>
                      </wp:positionH>
                      <wp:positionV relativeFrom="paragraph">
                        <wp:posOffset>181610</wp:posOffset>
                      </wp:positionV>
                      <wp:extent cx="121920" cy="107315"/>
                      <wp:effectExtent l="13970" t="10160" r="6985" b="63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6pt;margin-top:14.3pt;width:9.6pt;height: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81HwIAADs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"/>
                  </w:pict>
                </mc:Fallback>
              </mc:AlternateContent>
            </w:r>
            <w:r w:rsidR="0048495F" w:rsidRPr="00EA12FC">
              <w:rPr>
                <w:b/>
                <w:bCs/>
                <w:i/>
                <w:color w:val="A6A6A6" w:themeColor="background1" w:themeShade="A6"/>
                <w:sz w:val="16"/>
                <w:szCs w:val="16"/>
              </w:rPr>
              <w:t>Checked</w:t>
            </w:r>
          </w:p>
          <w:p w:rsidR="0048495F" w:rsidRPr="00EA12FC" w:rsidRDefault="00C7096B" w:rsidP="00EA12FC">
            <w:pPr>
              <w:spacing w:after="0"/>
              <w:rPr>
                <w:b/>
                <w:bCs/>
                <w:i/>
                <w:color w:val="A6A6A6" w:themeColor="background1" w:themeShade="A6"/>
                <w:sz w:val="16"/>
                <w:szCs w:val="16"/>
              </w:rPr>
            </w:pPr>
            <w:r>
              <w:rPr>
                <w:i/>
                <w:noProof/>
                <w:color w:val="A6A6A6" w:themeColor="background1" w:themeShade="A6"/>
                <w:sz w:val="16"/>
                <w:szCs w:val="16"/>
                <w:lang w:eastAsia="en-AU"/>
              </w:rPr>
              <mc:AlternateContent>
                <mc:Choice Requires="wps">
                  <w:drawing>
                    <wp:anchor distT="0" distB="0" distL="114300" distR="114300" simplePos="0" relativeHeight="251660800" behindDoc="0" locked="0" layoutInCell="1" allowOverlap="1">
                      <wp:simplePos x="0" y="0"/>
                      <wp:positionH relativeFrom="column">
                        <wp:posOffset>109220</wp:posOffset>
                      </wp:positionH>
                      <wp:positionV relativeFrom="paragraph">
                        <wp:posOffset>367665</wp:posOffset>
                      </wp:positionV>
                      <wp:extent cx="121920" cy="106680"/>
                      <wp:effectExtent l="13970" t="5715" r="6985" b="1143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6pt;margin-top:28.95pt;width:9.6pt;height: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WIA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"/>
                  </w:pict>
                </mc:Fallback>
              </mc:AlternateContent>
            </w:r>
            <w:r>
              <w:rPr>
                <w:i/>
                <w:noProof/>
                <w:color w:val="A6A6A6" w:themeColor="background1" w:themeShade="A6"/>
                <w:sz w:val="16"/>
                <w:szCs w:val="16"/>
                <w:lang w:eastAsia="en-AU"/>
              </w:rPr>
              <mc:AlternateContent>
                <mc:Choice Requires="wps">
                  <w:drawing>
                    <wp:anchor distT="0" distB="0" distL="114300" distR="114300" simplePos="0" relativeHeight="251659776" behindDoc="0" locked="0" layoutInCell="1" allowOverlap="1">
                      <wp:simplePos x="0" y="0"/>
                      <wp:positionH relativeFrom="column">
                        <wp:posOffset>109220</wp:posOffset>
                      </wp:positionH>
                      <wp:positionV relativeFrom="paragraph">
                        <wp:posOffset>260985</wp:posOffset>
                      </wp:positionV>
                      <wp:extent cx="121920" cy="106680"/>
                      <wp:effectExtent l="13970" t="13335" r="6985" b="1333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6pt;margin-top:20.55pt;width:9.6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"/>
                  </w:pict>
                </mc:Fallback>
              </mc:AlternateContent>
            </w:r>
          </w:p>
        </w:tc>
      </w:tr>
    </w:tbl>
    <w:p w:rsidR="00200999" w:rsidRPr="00070A19" w:rsidRDefault="00200999" w:rsidP="002A0CD0"/>
    <w:sectPr w:rsidR="00200999" w:rsidRPr="00070A19" w:rsidSect="00A454EE">
      <w:headerReference w:type="default" r:id="rId9"/>
      <w:footerReference w:type="default" r:id="rId10"/>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FE" w:rsidRDefault="00DF71FE" w:rsidP="005426AA">
      <w:pPr>
        <w:spacing w:after="0" w:line="240" w:lineRule="auto"/>
      </w:pPr>
      <w:r>
        <w:separator/>
      </w:r>
    </w:p>
  </w:endnote>
  <w:endnote w:type="continuationSeparator" w:id="0">
    <w:p w:rsidR="00DF71FE" w:rsidRDefault="00DF71FE" w:rsidP="0054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93" w:rsidRPr="00584294" w:rsidRDefault="00590693" w:rsidP="007A6294">
    <w:pPr>
      <w:pStyle w:val="Footer"/>
    </w:pPr>
  </w:p>
  <w:tbl>
    <w:tblPr>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93"/>
      <w:gridCol w:w="5953"/>
      <w:gridCol w:w="708"/>
      <w:gridCol w:w="850"/>
      <w:gridCol w:w="519"/>
    </w:tblGrid>
    <w:tr w:rsidR="00296942" w:rsidTr="00B53FFC">
      <w:tc>
        <w:tcPr>
          <w:tcW w:w="675"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VS</w:t>
          </w:r>
        </w:p>
      </w:tc>
      <w:tc>
        <w:tcPr>
          <w:tcW w:w="993" w:type="dxa"/>
          <w:tcBorders>
            <w:top w:val="nil"/>
            <w:left w:val="nil"/>
            <w:bottom w:val="nil"/>
            <w:right w:val="nil"/>
          </w:tcBorders>
          <w:vAlign w:val="center"/>
        </w:tcPr>
        <w:p w:rsidR="00296942" w:rsidRPr="00721B88" w:rsidRDefault="00BB65F7" w:rsidP="00D574DC">
          <w:pPr>
            <w:pStyle w:val="Footer"/>
            <w:jc w:val="center"/>
            <w:rPr>
              <w:sz w:val="16"/>
              <w:szCs w:val="16"/>
            </w:rPr>
          </w:pPr>
          <w:r>
            <w:rPr>
              <w:sz w:val="16"/>
              <w:szCs w:val="16"/>
            </w:rPr>
            <w:t>Version date</w:t>
          </w:r>
        </w:p>
      </w:tc>
      <w:tc>
        <w:tcPr>
          <w:tcW w:w="5953"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File location</w:t>
          </w:r>
        </w:p>
      </w:tc>
      <w:tc>
        <w:tcPr>
          <w:tcW w:w="708"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Author</w:t>
          </w:r>
        </w:p>
      </w:tc>
      <w:tc>
        <w:tcPr>
          <w:tcW w:w="850" w:type="dxa"/>
          <w:tcBorders>
            <w:top w:val="nil"/>
            <w:left w:val="nil"/>
            <w:bottom w:val="nil"/>
            <w:right w:val="nil"/>
          </w:tcBorders>
          <w:vAlign w:val="center"/>
        </w:tcPr>
        <w:p w:rsidR="00296942" w:rsidRPr="00721B88" w:rsidRDefault="00BB65F7" w:rsidP="00D574DC">
          <w:pPr>
            <w:pStyle w:val="Footer"/>
            <w:jc w:val="center"/>
            <w:rPr>
              <w:sz w:val="16"/>
              <w:szCs w:val="16"/>
            </w:rPr>
          </w:pPr>
          <w:r>
            <w:rPr>
              <w:sz w:val="16"/>
              <w:szCs w:val="16"/>
            </w:rPr>
            <w:t>Printed</w:t>
          </w:r>
        </w:p>
      </w:tc>
      <w:tc>
        <w:tcPr>
          <w:tcW w:w="519" w:type="dxa"/>
          <w:vMerge w:val="restart"/>
          <w:tcBorders>
            <w:top w:val="nil"/>
            <w:left w:val="nil"/>
            <w:bottom w:val="nil"/>
            <w:right w:val="nil"/>
          </w:tcBorders>
          <w:vAlign w:val="center"/>
        </w:tcPr>
        <w:p w:rsidR="00296942" w:rsidRPr="00721B88" w:rsidRDefault="00BC1ADB" w:rsidP="00D574DC">
          <w:pPr>
            <w:pStyle w:val="Footer"/>
            <w:jc w:val="center"/>
            <w:rPr>
              <w:sz w:val="16"/>
              <w:szCs w:val="16"/>
            </w:rPr>
          </w:pPr>
          <w:r w:rsidRPr="00721B88">
            <w:rPr>
              <w:sz w:val="16"/>
              <w:szCs w:val="16"/>
            </w:rPr>
            <w:fldChar w:fldCharType="begin"/>
          </w:r>
          <w:r w:rsidR="00296942" w:rsidRPr="00721B88">
            <w:rPr>
              <w:sz w:val="16"/>
              <w:szCs w:val="16"/>
            </w:rPr>
            <w:instrText xml:space="preserve"> PAGE  \* Arabic  \* MERGEFORMAT </w:instrText>
          </w:r>
          <w:r w:rsidRPr="00721B88">
            <w:rPr>
              <w:sz w:val="16"/>
              <w:szCs w:val="16"/>
            </w:rPr>
            <w:fldChar w:fldCharType="separate"/>
          </w:r>
          <w:r w:rsidR="00C7096B">
            <w:rPr>
              <w:noProof/>
              <w:sz w:val="16"/>
              <w:szCs w:val="16"/>
            </w:rPr>
            <w:t>2</w:t>
          </w:r>
          <w:r w:rsidRPr="00721B88">
            <w:rPr>
              <w:sz w:val="16"/>
              <w:szCs w:val="16"/>
            </w:rPr>
            <w:fldChar w:fldCharType="end"/>
          </w:r>
        </w:p>
      </w:tc>
    </w:tr>
    <w:tr w:rsidR="00296942" w:rsidTr="00B53FFC">
      <w:tc>
        <w:tcPr>
          <w:tcW w:w="675"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1</w:t>
          </w:r>
        </w:p>
      </w:tc>
      <w:tc>
        <w:tcPr>
          <w:tcW w:w="993" w:type="dxa"/>
          <w:tcBorders>
            <w:top w:val="nil"/>
            <w:left w:val="nil"/>
            <w:bottom w:val="nil"/>
            <w:right w:val="nil"/>
          </w:tcBorders>
          <w:vAlign w:val="center"/>
        </w:tcPr>
        <w:p w:rsidR="00296942" w:rsidRPr="00721B88" w:rsidRDefault="00BC1ADB" w:rsidP="00D574DC">
          <w:pPr>
            <w:pStyle w:val="Footer"/>
            <w:jc w:val="center"/>
            <w:rPr>
              <w:sz w:val="16"/>
              <w:szCs w:val="16"/>
            </w:rPr>
          </w:pPr>
          <w:r w:rsidRPr="00721B88">
            <w:rPr>
              <w:sz w:val="16"/>
              <w:szCs w:val="16"/>
            </w:rPr>
            <w:fldChar w:fldCharType="begin"/>
          </w:r>
          <w:r w:rsidR="00296942" w:rsidRPr="00721B88">
            <w:rPr>
              <w:sz w:val="16"/>
              <w:szCs w:val="16"/>
            </w:rPr>
            <w:instrText xml:space="preserve"> CREATEDATE  \@ "d MMM. yy"  \* MERGEFORMAT </w:instrText>
          </w:r>
          <w:r w:rsidRPr="00721B88">
            <w:rPr>
              <w:sz w:val="16"/>
              <w:szCs w:val="16"/>
            </w:rPr>
            <w:fldChar w:fldCharType="separate"/>
          </w:r>
          <w:r w:rsidR="000E2676">
            <w:rPr>
              <w:noProof/>
              <w:sz w:val="16"/>
              <w:szCs w:val="16"/>
            </w:rPr>
            <w:t>10 Apr. 12</w:t>
          </w:r>
          <w:r w:rsidRPr="00721B88">
            <w:rPr>
              <w:sz w:val="16"/>
              <w:szCs w:val="16"/>
            </w:rPr>
            <w:fldChar w:fldCharType="end"/>
          </w:r>
        </w:p>
      </w:tc>
      <w:tc>
        <w:tcPr>
          <w:tcW w:w="5953" w:type="dxa"/>
          <w:tcBorders>
            <w:top w:val="nil"/>
            <w:left w:val="nil"/>
            <w:bottom w:val="nil"/>
            <w:right w:val="nil"/>
          </w:tcBorders>
          <w:vAlign w:val="center"/>
        </w:tcPr>
        <w:p w:rsidR="00296942" w:rsidRPr="00721B88" w:rsidRDefault="00DF71FE" w:rsidP="00B53FFC">
          <w:pPr>
            <w:pStyle w:val="Footer"/>
            <w:ind w:firstLine="34"/>
            <w:jc w:val="center"/>
            <w:rPr>
              <w:sz w:val="16"/>
              <w:szCs w:val="16"/>
            </w:rPr>
          </w:pPr>
          <w:r>
            <w:fldChar w:fldCharType="begin"/>
          </w:r>
          <w:r>
            <w:instrText xml:space="preserve"> FILENAME  \p  \* MERGEFORMAT </w:instrText>
          </w:r>
          <w:r>
            <w:fldChar w:fldCharType="separate"/>
          </w:r>
          <w:r w:rsidR="000E2676">
            <w:rPr>
              <w:noProof/>
              <w:sz w:val="16"/>
              <w:szCs w:val="16"/>
            </w:rPr>
            <w:t>G:\AFRICA - TVET\Teaching &amp; Learning\Progam Resources\Assessments\GrpAssess S9.docx</w:t>
          </w:r>
          <w:r>
            <w:rPr>
              <w:noProof/>
              <w:sz w:val="16"/>
              <w:szCs w:val="16"/>
            </w:rPr>
            <w:fldChar w:fldCharType="end"/>
          </w:r>
        </w:p>
      </w:tc>
      <w:tc>
        <w:tcPr>
          <w:tcW w:w="708"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nvw</w:t>
          </w:r>
        </w:p>
      </w:tc>
      <w:tc>
        <w:tcPr>
          <w:tcW w:w="850" w:type="dxa"/>
          <w:tcBorders>
            <w:top w:val="nil"/>
            <w:left w:val="nil"/>
            <w:bottom w:val="nil"/>
            <w:right w:val="nil"/>
          </w:tcBorders>
          <w:vAlign w:val="center"/>
        </w:tcPr>
        <w:p w:rsidR="00296942" w:rsidRPr="00721B88" w:rsidRDefault="00BC1ADB" w:rsidP="00D574DC">
          <w:pPr>
            <w:pStyle w:val="Footer"/>
            <w:jc w:val="center"/>
            <w:rPr>
              <w:sz w:val="16"/>
              <w:szCs w:val="16"/>
            </w:rPr>
          </w:pPr>
          <w:r w:rsidRPr="00721B88">
            <w:rPr>
              <w:sz w:val="16"/>
              <w:szCs w:val="16"/>
            </w:rPr>
            <w:fldChar w:fldCharType="begin"/>
          </w:r>
          <w:r w:rsidR="00296942" w:rsidRPr="00721B88">
            <w:rPr>
              <w:sz w:val="16"/>
              <w:szCs w:val="16"/>
            </w:rPr>
            <w:instrText xml:space="preserve"> DATE  \@ "d/MM/yy"  \* MERGEFORMAT </w:instrText>
          </w:r>
          <w:r w:rsidRPr="00721B88">
            <w:rPr>
              <w:sz w:val="16"/>
              <w:szCs w:val="16"/>
            </w:rPr>
            <w:fldChar w:fldCharType="separate"/>
          </w:r>
          <w:r w:rsidR="00C7096B">
            <w:rPr>
              <w:noProof/>
              <w:sz w:val="16"/>
              <w:szCs w:val="16"/>
            </w:rPr>
            <w:t>6/11/13</w:t>
          </w:r>
          <w:r w:rsidRPr="00721B88">
            <w:rPr>
              <w:sz w:val="16"/>
              <w:szCs w:val="16"/>
            </w:rPr>
            <w:fldChar w:fldCharType="end"/>
          </w:r>
        </w:p>
      </w:tc>
      <w:tc>
        <w:tcPr>
          <w:tcW w:w="519" w:type="dxa"/>
          <w:vMerge/>
          <w:tcBorders>
            <w:top w:val="nil"/>
            <w:left w:val="nil"/>
            <w:bottom w:val="nil"/>
            <w:right w:val="nil"/>
          </w:tcBorders>
          <w:vAlign w:val="center"/>
        </w:tcPr>
        <w:p w:rsidR="00296942" w:rsidRPr="00721B88" w:rsidRDefault="00296942" w:rsidP="00D574DC">
          <w:pPr>
            <w:pStyle w:val="Footer"/>
            <w:jc w:val="center"/>
            <w:rPr>
              <w:sz w:val="16"/>
              <w:szCs w:val="16"/>
            </w:rPr>
          </w:pPr>
        </w:p>
      </w:tc>
    </w:tr>
  </w:tbl>
  <w:p w:rsidR="00590693" w:rsidRPr="00584294" w:rsidRDefault="00590693" w:rsidP="007A6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FE" w:rsidRDefault="00DF71FE" w:rsidP="005426AA">
      <w:pPr>
        <w:spacing w:after="0" w:line="240" w:lineRule="auto"/>
      </w:pPr>
      <w:r>
        <w:separator/>
      </w:r>
    </w:p>
  </w:footnote>
  <w:footnote w:type="continuationSeparator" w:id="0">
    <w:p w:rsidR="00DF71FE" w:rsidRDefault="00DF71FE" w:rsidP="00542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93" w:rsidRPr="00C824E9" w:rsidRDefault="00C7096B" w:rsidP="00590693">
    <w:pPr>
      <w:pStyle w:val="Header"/>
      <w:rPr>
        <w:b/>
        <w:color w:val="984806"/>
        <w:sz w:val="32"/>
        <w:szCs w:val="32"/>
      </w:rPr>
    </w:pPr>
    <w:r>
      <w:rPr>
        <w:noProof/>
        <w:lang w:eastAsia="en-AU"/>
      </w:rPr>
      <w:drawing>
        <wp:anchor distT="0" distB="0" distL="114300" distR="114300" simplePos="0" relativeHeight="251658240" behindDoc="1" locked="0" layoutInCell="1" allowOverlap="1">
          <wp:simplePos x="0" y="0"/>
          <wp:positionH relativeFrom="column">
            <wp:posOffset>4105275</wp:posOffset>
          </wp:positionH>
          <wp:positionV relativeFrom="paragraph">
            <wp:posOffset>-220345</wp:posOffset>
          </wp:positionV>
          <wp:extent cx="1935480" cy="487680"/>
          <wp:effectExtent l="0" t="0" r="7620" b="7620"/>
          <wp:wrapNone/>
          <wp:docPr id="7" name="Picture 7" descr="ChisholmLogo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sholmLogo4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imes New Roman"/>
        <w:noProof/>
        <w:color w:val="FFFFFF"/>
        <w:szCs w:val="14"/>
        <w:lang w:eastAsia="en-AU"/>
      </w:rPr>
      <w:drawing>
        <wp:anchor distT="0" distB="0" distL="114300" distR="114300" simplePos="0" relativeHeight="251657216" behindDoc="0" locked="0" layoutInCell="1" allowOverlap="1">
          <wp:simplePos x="0" y="0"/>
          <wp:positionH relativeFrom="column">
            <wp:posOffset>-81915</wp:posOffset>
          </wp:positionH>
          <wp:positionV relativeFrom="paragraph">
            <wp:posOffset>-289560</wp:posOffset>
          </wp:positionV>
          <wp:extent cx="636905" cy="663575"/>
          <wp:effectExtent l="0" t="0" r="0" b="317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63575"/>
                  </a:xfrm>
                  <a:prstGeom prst="rect">
                    <a:avLst/>
                  </a:prstGeom>
                  <a:noFill/>
                </pic:spPr>
              </pic:pic>
            </a:graphicData>
          </a:graphic>
          <wp14:sizeRelH relativeFrom="page">
            <wp14:pctWidth>0</wp14:pctWidth>
          </wp14:sizeRelH>
          <wp14:sizeRelV relativeFrom="page">
            <wp14:pctHeight>0</wp14:pctHeight>
          </wp14:sizeRelV>
        </wp:anchor>
      </w:drawing>
    </w:r>
    <w:r w:rsidR="00590693">
      <w:rPr>
        <w:b/>
        <w:color w:val="984806"/>
        <w:sz w:val="32"/>
        <w:szCs w:val="32"/>
      </w:rPr>
      <w:t xml:space="preserve">                      TAE40110 - Assessments </w:t>
    </w:r>
  </w:p>
  <w:p w:rsidR="00590693" w:rsidRDefault="00590693" w:rsidP="007A6294">
    <w:pPr>
      <w:pStyle w:val="OddHeader"/>
      <w:tabs>
        <w:tab w:val="clear" w:pos="720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B3C"/>
    <w:multiLevelType w:val="hybridMultilevel"/>
    <w:tmpl w:val="B0C2A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6C5CB3"/>
    <w:multiLevelType w:val="hybridMultilevel"/>
    <w:tmpl w:val="3040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74AA7"/>
    <w:multiLevelType w:val="hybridMultilevel"/>
    <w:tmpl w:val="6504CF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B35092"/>
    <w:multiLevelType w:val="multilevel"/>
    <w:tmpl w:val="4B9C17E8"/>
    <w:numStyleLink w:val="LGBullet1"/>
  </w:abstractNum>
  <w:abstractNum w:abstractNumId="4">
    <w:nsid w:val="13CA51D7"/>
    <w:multiLevelType w:val="hybridMultilevel"/>
    <w:tmpl w:val="ED02256E"/>
    <w:lvl w:ilvl="0" w:tplc="3EDAACE4">
      <w:start w:val="1"/>
      <w:numFmt w:val="bullet"/>
      <w:pStyle w:val="Tick1"/>
      <w:lvlText w:val=""/>
      <w:lvlJc w:val="left"/>
      <w:pPr>
        <w:tabs>
          <w:tab w:val="num" w:pos="502"/>
        </w:tabs>
        <w:ind w:left="502" w:hanging="360"/>
      </w:pPr>
      <w:rPr>
        <w:rFonts w:ascii="Wingdings" w:hAnsi="Wingdings" w:hint="default"/>
      </w:rPr>
    </w:lvl>
    <w:lvl w:ilvl="1" w:tplc="0FC8D074">
      <w:start w:val="1"/>
      <w:numFmt w:val="bullet"/>
      <w:lvlText w:val=""/>
      <w:lvlJc w:val="left"/>
      <w:pPr>
        <w:tabs>
          <w:tab w:val="num" w:pos="1222"/>
        </w:tabs>
        <w:ind w:left="1222" w:hanging="360"/>
      </w:pPr>
      <w:rPr>
        <w:rFonts w:ascii="Wingdings" w:hAnsi="Wingdings"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Arial"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Arial"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5">
    <w:nsid w:val="22287FE8"/>
    <w:multiLevelType w:val="hybridMultilevel"/>
    <w:tmpl w:val="927647C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DBC47F3"/>
    <w:multiLevelType w:val="hybridMultilevel"/>
    <w:tmpl w:val="0FD2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9410EA"/>
    <w:multiLevelType w:val="hybridMultilevel"/>
    <w:tmpl w:val="8F120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F7B4011"/>
    <w:multiLevelType w:val="hybridMultilevel"/>
    <w:tmpl w:val="CF44ED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70A3185"/>
    <w:multiLevelType w:val="multilevel"/>
    <w:tmpl w:val="4B9C17E8"/>
    <w:styleLink w:val="LGBullet1"/>
    <w:lvl w:ilvl="0">
      <w:start w:val="1"/>
      <w:numFmt w:val="bullet"/>
      <w:pStyle w:val="Bullet1"/>
      <w:lvlText w:val=""/>
      <w:lvlJc w:val="left"/>
      <w:pPr>
        <w:tabs>
          <w:tab w:val="num" w:pos="720"/>
        </w:tabs>
        <w:ind w:left="720" w:hanging="360"/>
      </w:pPr>
      <w:rPr>
        <w:rFonts w:ascii="Symbol" w:hAnsi="Symbol" w:hint="default"/>
        <w:sz w:val="22"/>
      </w:rPr>
    </w:lvl>
    <w:lvl w:ilvl="1">
      <w:start w:val="1"/>
      <w:numFmt w:val="bullet"/>
      <w:pStyle w:val="Bullet2"/>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90B6F49"/>
    <w:multiLevelType w:val="hybridMultilevel"/>
    <w:tmpl w:val="0A2440D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nsid w:val="4E98702D"/>
    <w:multiLevelType w:val="hybridMultilevel"/>
    <w:tmpl w:val="8DF457C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7A0411"/>
    <w:multiLevelType w:val="hybridMultilevel"/>
    <w:tmpl w:val="5B2C0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99A2409"/>
    <w:multiLevelType w:val="hybridMultilevel"/>
    <w:tmpl w:val="843A0900"/>
    <w:lvl w:ilvl="0" w:tplc="850A7606">
      <w:start w:val="1"/>
      <w:numFmt w:val="bullet"/>
      <w:pStyle w:val="Bullet"/>
      <w:lvlText w:val="•"/>
      <w:lvlJc w:val="left"/>
      <w:pPr>
        <w:ind w:left="720" w:hanging="360"/>
      </w:pPr>
      <w:rPr>
        <w:rFonts w:ascii="Times New Roman" w:hAnsi="Times New Roman" w:cs="Times New Roman" w:hint="default"/>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E06947"/>
    <w:multiLevelType w:val="hybridMultilevel"/>
    <w:tmpl w:val="3EDCC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CBB3DF7"/>
    <w:multiLevelType w:val="hybridMultilevel"/>
    <w:tmpl w:val="FE8E2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47F25DD"/>
    <w:multiLevelType w:val="hybridMultilevel"/>
    <w:tmpl w:val="9AF42E6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680972C7"/>
    <w:multiLevelType w:val="hybridMultilevel"/>
    <w:tmpl w:val="ABA44FE2"/>
    <w:lvl w:ilvl="0" w:tplc="0409000F">
      <w:start w:val="1"/>
      <w:numFmt w:val="decimal"/>
      <w:pStyle w:val="Bullettable"/>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8">
    <w:nsid w:val="7A8A55C6"/>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8"/>
  </w:num>
  <w:num w:numId="2">
    <w:abstractNumId w:val="6"/>
  </w:num>
  <w:num w:numId="3">
    <w:abstractNumId w:val="0"/>
  </w:num>
  <w:num w:numId="4">
    <w:abstractNumId w:val="7"/>
  </w:num>
  <w:num w:numId="5">
    <w:abstractNumId w:val="14"/>
  </w:num>
  <w:num w:numId="6">
    <w:abstractNumId w:val="15"/>
  </w:num>
  <w:num w:numId="7">
    <w:abstractNumId w:val="12"/>
  </w:num>
  <w:num w:numId="8">
    <w:abstractNumId w:val="11"/>
  </w:num>
  <w:num w:numId="9">
    <w:abstractNumId w:val="3"/>
  </w:num>
  <w:num w:numId="10">
    <w:abstractNumId w:val="9"/>
  </w:num>
  <w:num w:numId="11">
    <w:abstractNumId w:val="13"/>
  </w:num>
  <w:num w:numId="12">
    <w:abstractNumId w:val="17"/>
  </w:num>
  <w:num w:numId="13">
    <w:abstractNumId w:val="4"/>
  </w:num>
  <w:num w:numId="14">
    <w:abstractNumId w:val="18"/>
  </w:num>
  <w:num w:numId="15">
    <w:abstractNumId w:val="10"/>
  </w:num>
  <w:num w:numId="16">
    <w:abstractNumId w:val="2"/>
  </w:num>
  <w:num w:numId="17">
    <w:abstractNumId w:val="5"/>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AA"/>
    <w:rsid w:val="0001160C"/>
    <w:rsid w:val="00041A2B"/>
    <w:rsid w:val="00045474"/>
    <w:rsid w:val="00056E9E"/>
    <w:rsid w:val="00063307"/>
    <w:rsid w:val="00070A19"/>
    <w:rsid w:val="00076215"/>
    <w:rsid w:val="00090F16"/>
    <w:rsid w:val="000B1EE4"/>
    <w:rsid w:val="000B4C5B"/>
    <w:rsid w:val="000E2676"/>
    <w:rsid w:val="000F53EA"/>
    <w:rsid w:val="00104F79"/>
    <w:rsid w:val="00106D2C"/>
    <w:rsid w:val="001139AF"/>
    <w:rsid w:val="00113CAC"/>
    <w:rsid w:val="001158E7"/>
    <w:rsid w:val="00142578"/>
    <w:rsid w:val="0015733D"/>
    <w:rsid w:val="00164BA6"/>
    <w:rsid w:val="001724E1"/>
    <w:rsid w:val="00187748"/>
    <w:rsid w:val="00190620"/>
    <w:rsid w:val="001B30AC"/>
    <w:rsid w:val="001C7171"/>
    <w:rsid w:val="001D0080"/>
    <w:rsid w:val="00200999"/>
    <w:rsid w:val="00214BFB"/>
    <w:rsid w:val="00263F63"/>
    <w:rsid w:val="00270BEB"/>
    <w:rsid w:val="00296942"/>
    <w:rsid w:val="002A0CD0"/>
    <w:rsid w:val="002E4781"/>
    <w:rsid w:val="002F0280"/>
    <w:rsid w:val="0033473F"/>
    <w:rsid w:val="003525C4"/>
    <w:rsid w:val="00380D7F"/>
    <w:rsid w:val="00380F3D"/>
    <w:rsid w:val="003B379C"/>
    <w:rsid w:val="003B3AAC"/>
    <w:rsid w:val="003B56C0"/>
    <w:rsid w:val="003D11D7"/>
    <w:rsid w:val="003E07FC"/>
    <w:rsid w:val="003E5BAF"/>
    <w:rsid w:val="003F3C1A"/>
    <w:rsid w:val="003F53F9"/>
    <w:rsid w:val="00404742"/>
    <w:rsid w:val="00404AE5"/>
    <w:rsid w:val="00411B22"/>
    <w:rsid w:val="00423D6F"/>
    <w:rsid w:val="00456C43"/>
    <w:rsid w:val="00471A50"/>
    <w:rsid w:val="004727B2"/>
    <w:rsid w:val="00472E6E"/>
    <w:rsid w:val="0047735C"/>
    <w:rsid w:val="0048495F"/>
    <w:rsid w:val="00497DFD"/>
    <w:rsid w:val="004B1194"/>
    <w:rsid w:val="004D3F5E"/>
    <w:rsid w:val="004E44CC"/>
    <w:rsid w:val="004F124E"/>
    <w:rsid w:val="004F3DD7"/>
    <w:rsid w:val="005426AA"/>
    <w:rsid w:val="00582046"/>
    <w:rsid w:val="00586AAD"/>
    <w:rsid w:val="00590693"/>
    <w:rsid w:val="005D01F0"/>
    <w:rsid w:val="005D148A"/>
    <w:rsid w:val="005D343E"/>
    <w:rsid w:val="005F1CC9"/>
    <w:rsid w:val="006711A8"/>
    <w:rsid w:val="006B4FF8"/>
    <w:rsid w:val="0072000F"/>
    <w:rsid w:val="00721B88"/>
    <w:rsid w:val="00723A2C"/>
    <w:rsid w:val="00742881"/>
    <w:rsid w:val="0077057F"/>
    <w:rsid w:val="007737CF"/>
    <w:rsid w:val="0077643B"/>
    <w:rsid w:val="00776E50"/>
    <w:rsid w:val="007D1591"/>
    <w:rsid w:val="00812E4B"/>
    <w:rsid w:val="00814288"/>
    <w:rsid w:val="00847639"/>
    <w:rsid w:val="00850D64"/>
    <w:rsid w:val="00856CF6"/>
    <w:rsid w:val="008B3136"/>
    <w:rsid w:val="008C1806"/>
    <w:rsid w:val="008F00A6"/>
    <w:rsid w:val="008F0AA2"/>
    <w:rsid w:val="008F4D7C"/>
    <w:rsid w:val="009051F8"/>
    <w:rsid w:val="00913996"/>
    <w:rsid w:val="009236F2"/>
    <w:rsid w:val="0092675C"/>
    <w:rsid w:val="00985773"/>
    <w:rsid w:val="00991E0F"/>
    <w:rsid w:val="00997938"/>
    <w:rsid w:val="009A5103"/>
    <w:rsid w:val="009D0126"/>
    <w:rsid w:val="009E5B35"/>
    <w:rsid w:val="009F1D43"/>
    <w:rsid w:val="00A1606F"/>
    <w:rsid w:val="00A2196D"/>
    <w:rsid w:val="00A22021"/>
    <w:rsid w:val="00A237F9"/>
    <w:rsid w:val="00A32ADD"/>
    <w:rsid w:val="00A454EE"/>
    <w:rsid w:val="00A5358F"/>
    <w:rsid w:val="00A536E5"/>
    <w:rsid w:val="00A821BD"/>
    <w:rsid w:val="00A8536A"/>
    <w:rsid w:val="00AD06F9"/>
    <w:rsid w:val="00AD25DB"/>
    <w:rsid w:val="00B02A41"/>
    <w:rsid w:val="00B07C13"/>
    <w:rsid w:val="00B4033F"/>
    <w:rsid w:val="00B53FFC"/>
    <w:rsid w:val="00B64CAB"/>
    <w:rsid w:val="00B71A9B"/>
    <w:rsid w:val="00B946D6"/>
    <w:rsid w:val="00B96BBF"/>
    <w:rsid w:val="00BA2A20"/>
    <w:rsid w:val="00BA553F"/>
    <w:rsid w:val="00BA7D8E"/>
    <w:rsid w:val="00BB65F7"/>
    <w:rsid w:val="00BC1ADB"/>
    <w:rsid w:val="00BC4DE8"/>
    <w:rsid w:val="00BD4C4C"/>
    <w:rsid w:val="00BD5EC2"/>
    <w:rsid w:val="00BD72E7"/>
    <w:rsid w:val="00BE779E"/>
    <w:rsid w:val="00C0147D"/>
    <w:rsid w:val="00C07DC9"/>
    <w:rsid w:val="00C11722"/>
    <w:rsid w:val="00C322B3"/>
    <w:rsid w:val="00C44DE1"/>
    <w:rsid w:val="00C631EE"/>
    <w:rsid w:val="00C7096B"/>
    <w:rsid w:val="00C713F2"/>
    <w:rsid w:val="00C824E9"/>
    <w:rsid w:val="00CA17B3"/>
    <w:rsid w:val="00CD3243"/>
    <w:rsid w:val="00D00973"/>
    <w:rsid w:val="00D14116"/>
    <w:rsid w:val="00D16546"/>
    <w:rsid w:val="00D36377"/>
    <w:rsid w:val="00D41572"/>
    <w:rsid w:val="00D4384E"/>
    <w:rsid w:val="00D60AD2"/>
    <w:rsid w:val="00D87318"/>
    <w:rsid w:val="00D952DE"/>
    <w:rsid w:val="00DB1394"/>
    <w:rsid w:val="00DB1972"/>
    <w:rsid w:val="00DF71FE"/>
    <w:rsid w:val="00E80D8B"/>
    <w:rsid w:val="00E854A0"/>
    <w:rsid w:val="00E91DC1"/>
    <w:rsid w:val="00EA12FC"/>
    <w:rsid w:val="00EC4A66"/>
    <w:rsid w:val="00ED6088"/>
    <w:rsid w:val="00EF0E27"/>
    <w:rsid w:val="00EF4642"/>
    <w:rsid w:val="00F14196"/>
    <w:rsid w:val="00F1639B"/>
    <w:rsid w:val="00F259C6"/>
    <w:rsid w:val="00F602D6"/>
    <w:rsid w:val="00F60485"/>
    <w:rsid w:val="00F614A0"/>
    <w:rsid w:val="00F91481"/>
    <w:rsid w:val="00FA2ED7"/>
    <w:rsid w:val="00FD4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AC"/>
    <w:pPr>
      <w:spacing w:after="200" w:line="276" w:lineRule="auto"/>
    </w:pPr>
    <w:rPr>
      <w:sz w:val="22"/>
      <w:szCs w:val="22"/>
      <w:lang w:eastAsia="en-US"/>
    </w:rPr>
  </w:style>
  <w:style w:type="paragraph" w:styleId="Heading1">
    <w:name w:val="heading 1"/>
    <w:basedOn w:val="Normal"/>
    <w:next w:val="Normal"/>
    <w:link w:val="Heading1Char"/>
    <w:uiPriority w:val="9"/>
    <w:qFormat/>
    <w:rsid w:val="00497DFD"/>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Chapter Title"/>
    <w:basedOn w:val="Heading1"/>
    <w:next w:val="Normal"/>
    <w:link w:val="Heading2Char"/>
    <w:qFormat/>
    <w:rsid w:val="00497DFD"/>
    <w:pPr>
      <w:pBdr>
        <w:bottom w:val="single" w:sz="4" w:space="1" w:color="000000"/>
      </w:pBdr>
      <w:tabs>
        <w:tab w:val="left" w:pos="2410"/>
      </w:tabs>
      <w:spacing w:before="360" w:after="360" w:line="240" w:lineRule="auto"/>
      <w:outlineLvl w:val="1"/>
    </w:pPr>
    <w:rPr>
      <w:rFonts w:ascii="Franklin Gothic Book" w:hAnsi="Franklin Gothic Book" w:cs="Arial"/>
      <w:sz w:val="36"/>
      <w:szCs w:val="28"/>
    </w:rPr>
  </w:style>
  <w:style w:type="paragraph" w:styleId="Heading3">
    <w:name w:val="heading 3"/>
    <w:basedOn w:val="Normal"/>
    <w:next w:val="Normal"/>
    <w:link w:val="Heading3Char1"/>
    <w:qFormat/>
    <w:rsid w:val="00497DFD"/>
    <w:pPr>
      <w:keepNext/>
      <w:spacing w:before="360" w:after="120" w:line="240" w:lineRule="auto"/>
      <w:outlineLvl w:val="2"/>
    </w:pPr>
    <w:rPr>
      <w:rFonts w:ascii="Franklin Gothic Book" w:eastAsia="Times New Roman" w:hAnsi="Franklin Gothic Book"/>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6AA"/>
    <w:pPr>
      <w:tabs>
        <w:tab w:val="center" w:pos="4513"/>
        <w:tab w:val="right" w:pos="9026"/>
      </w:tabs>
      <w:spacing w:after="0" w:line="240" w:lineRule="auto"/>
    </w:pPr>
  </w:style>
  <w:style w:type="character" w:customStyle="1" w:styleId="HeaderChar">
    <w:name w:val="Header Char"/>
    <w:basedOn w:val="DefaultParagraphFont"/>
    <w:link w:val="Header"/>
    <w:rsid w:val="005426AA"/>
  </w:style>
  <w:style w:type="paragraph" w:styleId="Footer">
    <w:name w:val="footer"/>
    <w:basedOn w:val="Normal"/>
    <w:link w:val="FooterChar"/>
    <w:uiPriority w:val="99"/>
    <w:unhideWhenUsed/>
    <w:rsid w:val="00542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AA"/>
  </w:style>
  <w:style w:type="paragraph" w:styleId="BalloonText">
    <w:name w:val="Balloon Text"/>
    <w:basedOn w:val="Normal"/>
    <w:link w:val="BalloonTextChar"/>
    <w:uiPriority w:val="99"/>
    <w:semiHidden/>
    <w:unhideWhenUsed/>
    <w:rsid w:val="0054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6AA"/>
    <w:rPr>
      <w:rFonts w:ascii="Tahoma" w:hAnsi="Tahoma" w:cs="Tahoma"/>
      <w:sz w:val="16"/>
      <w:szCs w:val="16"/>
    </w:rPr>
  </w:style>
  <w:style w:type="table" w:styleId="TableGrid">
    <w:name w:val="Table Grid"/>
    <w:basedOn w:val="TableNormal"/>
    <w:uiPriority w:val="59"/>
    <w:rsid w:val="00542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60485"/>
    <w:pPr>
      <w:ind w:left="720"/>
      <w:contextualSpacing/>
    </w:pPr>
  </w:style>
  <w:style w:type="character" w:styleId="Hyperlink">
    <w:name w:val="Hyperlink"/>
    <w:basedOn w:val="DefaultParagraphFont"/>
    <w:uiPriority w:val="99"/>
    <w:unhideWhenUsed/>
    <w:rsid w:val="00104F79"/>
    <w:rPr>
      <w:color w:val="0000FF"/>
      <w:u w:val="single"/>
    </w:rPr>
  </w:style>
  <w:style w:type="table" w:styleId="MediumShading2-Accent6">
    <w:name w:val="Medium Shading 2 Accent 6"/>
    <w:basedOn w:val="TableNormal"/>
    <w:uiPriority w:val="64"/>
    <w:rsid w:val="00D165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72000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D60AD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5"/>
    <w:rsid w:val="007737C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ColorfulGrid-Accent6">
    <w:name w:val="Colorful Grid Accent 6"/>
    <w:basedOn w:val="TableNormal"/>
    <w:uiPriority w:val="73"/>
    <w:rsid w:val="007737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ListParagraphChar">
    <w:name w:val="List Paragraph Char"/>
    <w:basedOn w:val="DefaultParagraphFont"/>
    <w:link w:val="ListParagraph"/>
    <w:uiPriority w:val="34"/>
    <w:rsid w:val="00590693"/>
    <w:rPr>
      <w:sz w:val="22"/>
      <w:szCs w:val="22"/>
      <w:lang w:eastAsia="en-US"/>
    </w:rPr>
  </w:style>
  <w:style w:type="numbering" w:customStyle="1" w:styleId="LGBullet1">
    <w:name w:val="LG Bullet 1"/>
    <w:rsid w:val="00590693"/>
    <w:pPr>
      <w:numPr>
        <w:numId w:val="10"/>
      </w:numPr>
    </w:pPr>
  </w:style>
  <w:style w:type="paragraph" w:customStyle="1" w:styleId="Bullet1">
    <w:name w:val="Bullet1"/>
    <w:basedOn w:val="Normal"/>
    <w:link w:val="Bullet1Char"/>
    <w:qFormat/>
    <w:rsid w:val="00590693"/>
    <w:pPr>
      <w:numPr>
        <w:numId w:val="10"/>
      </w:numPr>
      <w:spacing w:before="120" w:after="120"/>
    </w:pPr>
    <w:rPr>
      <w:rFonts w:ascii="Franklin Gothic Book" w:eastAsia="Times New Roman" w:hAnsi="Franklin Gothic Book" w:cs="Times New Roman"/>
      <w:szCs w:val="24"/>
    </w:rPr>
  </w:style>
  <w:style w:type="character" w:customStyle="1" w:styleId="Bullet1Char">
    <w:name w:val="Bullet1 Char"/>
    <w:basedOn w:val="DefaultParagraphFont"/>
    <w:link w:val="Bullet1"/>
    <w:rsid w:val="00590693"/>
    <w:rPr>
      <w:rFonts w:ascii="Franklin Gothic Book" w:eastAsia="Times New Roman" w:hAnsi="Franklin Gothic Book" w:cs="Times New Roman"/>
      <w:sz w:val="22"/>
      <w:szCs w:val="24"/>
      <w:lang w:eastAsia="en-US"/>
    </w:rPr>
  </w:style>
  <w:style w:type="paragraph" w:customStyle="1" w:styleId="Bullet2">
    <w:name w:val="Bullet2"/>
    <w:basedOn w:val="Bullet1"/>
    <w:qFormat/>
    <w:rsid w:val="00590693"/>
    <w:pPr>
      <w:numPr>
        <w:ilvl w:val="1"/>
      </w:numPr>
      <w:tabs>
        <w:tab w:val="clear" w:pos="1440"/>
      </w:tabs>
      <w:ind w:left="1434" w:hanging="357"/>
    </w:pPr>
  </w:style>
  <w:style w:type="paragraph" w:customStyle="1" w:styleId="OddHeader">
    <w:name w:val="Odd Header"/>
    <w:basedOn w:val="Header"/>
    <w:qFormat/>
    <w:rsid w:val="00590693"/>
    <w:pPr>
      <w:tabs>
        <w:tab w:val="clear" w:pos="4513"/>
        <w:tab w:val="clear" w:pos="9026"/>
        <w:tab w:val="right" w:pos="7201"/>
        <w:tab w:val="right" w:pos="8335"/>
      </w:tabs>
      <w:ind w:right="-170"/>
    </w:pPr>
    <w:rPr>
      <w:rFonts w:ascii="Franklin Gothic Book" w:eastAsia="Times New Roman" w:hAnsi="Franklin Gothic Book" w:cs="Times New Roman"/>
      <w:b/>
      <w:szCs w:val="24"/>
    </w:rPr>
  </w:style>
  <w:style w:type="paragraph" w:customStyle="1" w:styleId="tabletext">
    <w:name w:val="table text"/>
    <w:rsid w:val="00590693"/>
    <w:pPr>
      <w:spacing w:before="60" w:after="60"/>
    </w:pPr>
    <w:rPr>
      <w:rFonts w:ascii="Palatino Linotype" w:eastAsia="Times New Roman" w:hAnsi="Palatino Linotype" w:cs="Times New Roman"/>
      <w:sz w:val="16"/>
      <w:szCs w:val="24"/>
      <w:lang w:val="en-US" w:eastAsia="en-US"/>
    </w:rPr>
  </w:style>
  <w:style w:type="paragraph" w:customStyle="1" w:styleId="Bullet">
    <w:name w:val="Bullet"/>
    <w:basedOn w:val="Normal"/>
    <w:uiPriority w:val="99"/>
    <w:qFormat/>
    <w:rsid w:val="00590693"/>
    <w:pPr>
      <w:numPr>
        <w:numId w:val="11"/>
      </w:numPr>
      <w:spacing w:after="80" w:line="240" w:lineRule="auto"/>
      <w:ind w:left="357" w:hanging="357"/>
    </w:pPr>
    <w:rPr>
      <w:rFonts w:ascii="Times New Roman" w:hAnsi="Times New Roman" w:cs="Times New Roman"/>
      <w:sz w:val="24"/>
      <w:szCs w:val="24"/>
    </w:rPr>
  </w:style>
  <w:style w:type="character" w:customStyle="1" w:styleId="TablenormalChar">
    <w:name w:val="Table normal Char"/>
    <w:basedOn w:val="DefaultParagraphFont"/>
    <w:link w:val="Tablenormal0"/>
    <w:rsid w:val="00590693"/>
    <w:rPr>
      <w:sz w:val="22"/>
    </w:rPr>
  </w:style>
  <w:style w:type="paragraph" w:customStyle="1" w:styleId="Tablenormal0">
    <w:name w:val="Table normal"/>
    <w:basedOn w:val="Normal"/>
    <w:link w:val="TablenormalChar"/>
    <w:uiPriority w:val="99"/>
    <w:rsid w:val="00590693"/>
    <w:pPr>
      <w:spacing w:before="120" w:after="120" w:line="240" w:lineRule="auto"/>
    </w:pPr>
    <w:rPr>
      <w:szCs w:val="20"/>
      <w:lang w:eastAsia="en-AU"/>
    </w:rPr>
  </w:style>
  <w:style w:type="paragraph" w:customStyle="1" w:styleId="Bullettable">
    <w:name w:val="Bullet table"/>
    <w:basedOn w:val="Bullet1"/>
    <w:rsid w:val="00590693"/>
    <w:pPr>
      <w:numPr>
        <w:numId w:val="12"/>
      </w:numPr>
      <w:tabs>
        <w:tab w:val="clear" w:pos="432"/>
      </w:tabs>
      <w:spacing w:before="40" w:after="40" w:line="240" w:lineRule="auto"/>
      <w:ind w:left="357"/>
    </w:pPr>
    <w:rPr>
      <w:rFonts w:ascii="Arial" w:hAnsi="Arial"/>
      <w:szCs w:val="20"/>
      <w:lang w:eastAsia="en-AU"/>
    </w:rPr>
  </w:style>
  <w:style w:type="character" w:customStyle="1" w:styleId="Heading2Char">
    <w:name w:val="Heading 2 Char"/>
    <w:aliases w:val="Chapter Title Char"/>
    <w:basedOn w:val="DefaultParagraphFont"/>
    <w:link w:val="Heading2"/>
    <w:rsid w:val="00497DFD"/>
    <w:rPr>
      <w:rFonts w:ascii="Franklin Gothic Book" w:eastAsia="Times New Roman" w:hAnsi="Franklin Gothic Book"/>
      <w:b/>
      <w:bCs/>
      <w:kern w:val="32"/>
      <w:sz w:val="36"/>
      <w:szCs w:val="28"/>
      <w:lang w:eastAsia="en-US"/>
    </w:rPr>
  </w:style>
  <w:style w:type="character" w:customStyle="1" w:styleId="Heading3Char">
    <w:name w:val="Heading 3 Char"/>
    <w:basedOn w:val="DefaultParagraphFont"/>
    <w:uiPriority w:val="9"/>
    <w:semiHidden/>
    <w:rsid w:val="00497DFD"/>
    <w:rPr>
      <w:rFonts w:ascii="Cambria" w:eastAsia="Times New Roman" w:hAnsi="Cambria" w:cs="Times New Roman"/>
      <w:b/>
      <w:bCs/>
      <w:sz w:val="26"/>
      <w:szCs w:val="26"/>
      <w:lang w:eastAsia="en-US"/>
    </w:rPr>
  </w:style>
  <w:style w:type="paragraph" w:customStyle="1" w:styleId="Table">
    <w:name w:val="Table"/>
    <w:basedOn w:val="Normal"/>
    <w:qFormat/>
    <w:rsid w:val="00497DFD"/>
    <w:pPr>
      <w:spacing w:before="60" w:after="60"/>
    </w:pPr>
    <w:rPr>
      <w:rFonts w:ascii="Franklin Gothic Book" w:eastAsia="Times New Roman" w:hAnsi="Franklin Gothic Book" w:cs="Times New Roman"/>
      <w:szCs w:val="24"/>
    </w:rPr>
  </w:style>
  <w:style w:type="paragraph" w:customStyle="1" w:styleId="TableHeading">
    <w:name w:val="Table Heading"/>
    <w:basedOn w:val="Table"/>
    <w:qFormat/>
    <w:rsid w:val="00497DFD"/>
    <w:pPr>
      <w:keepNext/>
      <w:spacing w:before="120" w:after="120" w:line="240" w:lineRule="auto"/>
    </w:pPr>
    <w:rPr>
      <w:b/>
    </w:rPr>
  </w:style>
  <w:style w:type="character" w:customStyle="1" w:styleId="Heading3Char1">
    <w:name w:val="Heading 3 Char1"/>
    <w:basedOn w:val="DefaultParagraphFont"/>
    <w:link w:val="Heading3"/>
    <w:rsid w:val="00497DFD"/>
    <w:rPr>
      <w:rFonts w:ascii="Franklin Gothic Book" w:eastAsia="Times New Roman" w:hAnsi="Franklin Gothic Book"/>
      <w:b/>
      <w:bCs/>
      <w:sz w:val="28"/>
      <w:szCs w:val="26"/>
      <w:lang w:val="en-US" w:eastAsia="en-US"/>
    </w:rPr>
  </w:style>
  <w:style w:type="paragraph" w:customStyle="1" w:styleId="Spacer">
    <w:name w:val="Spacer"/>
    <w:basedOn w:val="Footer"/>
    <w:qFormat/>
    <w:rsid w:val="00497DFD"/>
    <w:pPr>
      <w:tabs>
        <w:tab w:val="clear" w:pos="4513"/>
        <w:tab w:val="clear" w:pos="9026"/>
        <w:tab w:val="left" w:pos="255"/>
        <w:tab w:val="right" w:pos="6946"/>
        <w:tab w:val="right" w:pos="8080"/>
        <w:tab w:val="right" w:pos="13268"/>
      </w:tabs>
      <w:spacing w:before="120" w:after="120"/>
    </w:pPr>
    <w:rPr>
      <w:rFonts w:ascii="Franklin Gothic Book" w:eastAsia="Times New Roman" w:hAnsi="Franklin Gothic Book"/>
      <w:sz w:val="2"/>
      <w:szCs w:val="24"/>
    </w:rPr>
  </w:style>
  <w:style w:type="paragraph" w:customStyle="1" w:styleId="Tick1">
    <w:name w:val="Tick1"/>
    <w:basedOn w:val="ListParagraph"/>
    <w:qFormat/>
    <w:rsid w:val="00497DFD"/>
    <w:pPr>
      <w:numPr>
        <w:numId w:val="13"/>
      </w:numPr>
      <w:tabs>
        <w:tab w:val="left" w:pos="567"/>
      </w:tabs>
      <w:spacing w:before="240" w:after="240"/>
      <w:contextualSpacing w:val="0"/>
    </w:pPr>
    <w:rPr>
      <w:rFonts w:ascii="Franklin Gothic Book" w:eastAsia="Times New Roman" w:hAnsi="Franklin Gothic Book" w:cs="Times New Roman"/>
      <w:szCs w:val="24"/>
    </w:rPr>
  </w:style>
  <w:style w:type="paragraph" w:customStyle="1" w:styleId="EvenFooter">
    <w:name w:val="Even Footer"/>
    <w:basedOn w:val="OddFooter"/>
    <w:qFormat/>
    <w:rsid w:val="00497DFD"/>
    <w:pPr>
      <w:tabs>
        <w:tab w:val="left" w:pos="0"/>
      </w:tabs>
      <w:ind w:left="-170" w:right="0"/>
    </w:pPr>
  </w:style>
  <w:style w:type="paragraph" w:customStyle="1" w:styleId="OddFooter">
    <w:name w:val="Odd Footer"/>
    <w:basedOn w:val="Footer"/>
    <w:qFormat/>
    <w:rsid w:val="00497DFD"/>
    <w:pPr>
      <w:tabs>
        <w:tab w:val="clear" w:pos="4513"/>
        <w:tab w:val="clear" w:pos="9026"/>
        <w:tab w:val="right" w:pos="7201"/>
        <w:tab w:val="right" w:pos="8335"/>
      </w:tabs>
      <w:ind w:right="-170"/>
    </w:pPr>
    <w:rPr>
      <w:rFonts w:ascii="Franklin Gothic Book" w:eastAsia="Times New Roman" w:hAnsi="Franklin Gothic Book"/>
      <w:b/>
      <w:sz w:val="18"/>
      <w:szCs w:val="24"/>
    </w:rPr>
  </w:style>
  <w:style w:type="paragraph" w:customStyle="1" w:styleId="EvenHeader">
    <w:name w:val="Even  Header"/>
    <w:basedOn w:val="Normal"/>
    <w:qFormat/>
    <w:rsid w:val="00497DFD"/>
    <w:pPr>
      <w:tabs>
        <w:tab w:val="left" w:pos="0"/>
      </w:tabs>
      <w:spacing w:after="0" w:line="240" w:lineRule="auto"/>
      <w:ind w:left="-170"/>
    </w:pPr>
    <w:rPr>
      <w:rFonts w:ascii="Franklin Gothic Book" w:eastAsia="Times New Roman" w:hAnsi="Franklin Gothic Book" w:cs="Times New Roman"/>
      <w:b/>
      <w:noProof/>
      <w:szCs w:val="24"/>
    </w:rPr>
  </w:style>
  <w:style w:type="character" w:customStyle="1" w:styleId="Heading1Char">
    <w:name w:val="Heading 1 Char"/>
    <w:basedOn w:val="DefaultParagraphFont"/>
    <w:link w:val="Heading1"/>
    <w:uiPriority w:val="9"/>
    <w:rsid w:val="00497DFD"/>
    <w:rPr>
      <w:rFonts w:ascii="Cambria" w:eastAsia="Times New Roman" w:hAnsi="Cambria" w:cs="Times New Roman"/>
      <w:b/>
      <w:bCs/>
      <w:kern w:val="32"/>
      <w:sz w:val="32"/>
      <w:szCs w:val="32"/>
      <w:lang w:eastAsia="en-US"/>
    </w:rPr>
  </w:style>
  <w:style w:type="table" w:styleId="LightShading-Accent5">
    <w:name w:val="Light Shading Accent 5"/>
    <w:basedOn w:val="TableNormal"/>
    <w:uiPriority w:val="60"/>
    <w:rsid w:val="00263F6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line">
    <w:name w:val="line"/>
    <w:basedOn w:val="Normal"/>
    <w:rsid w:val="00A32ADD"/>
    <w:pPr>
      <w:tabs>
        <w:tab w:val="left" w:leader="dot" w:pos="8505"/>
      </w:tabs>
      <w:spacing w:before="160" w:after="160" w:line="240" w:lineRule="auto"/>
      <w:ind w:left="1701"/>
    </w:pPr>
    <w:rPr>
      <w:rFonts w:eastAsia="Times New Roman" w:cs="Times New Roman"/>
      <w:sz w:val="8"/>
      <w:szCs w:val="20"/>
      <w:lang w:eastAsia="en-AU"/>
    </w:rPr>
  </w:style>
  <w:style w:type="paragraph" w:customStyle="1" w:styleId="2ndbullet">
    <w:name w:val="2nd bullet"/>
    <w:basedOn w:val="Normal"/>
    <w:qFormat/>
    <w:rsid w:val="00A32ADD"/>
    <w:pPr>
      <w:spacing w:before="40" w:after="40" w:line="240" w:lineRule="auto"/>
      <w:ind w:left="2438" w:hanging="360"/>
    </w:pPr>
    <w:rPr>
      <w:rFonts w:eastAsia="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AC"/>
    <w:pPr>
      <w:spacing w:after="200" w:line="276" w:lineRule="auto"/>
    </w:pPr>
    <w:rPr>
      <w:sz w:val="22"/>
      <w:szCs w:val="22"/>
      <w:lang w:eastAsia="en-US"/>
    </w:rPr>
  </w:style>
  <w:style w:type="paragraph" w:styleId="Heading1">
    <w:name w:val="heading 1"/>
    <w:basedOn w:val="Normal"/>
    <w:next w:val="Normal"/>
    <w:link w:val="Heading1Char"/>
    <w:uiPriority w:val="9"/>
    <w:qFormat/>
    <w:rsid w:val="00497DFD"/>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Chapter Title"/>
    <w:basedOn w:val="Heading1"/>
    <w:next w:val="Normal"/>
    <w:link w:val="Heading2Char"/>
    <w:qFormat/>
    <w:rsid w:val="00497DFD"/>
    <w:pPr>
      <w:pBdr>
        <w:bottom w:val="single" w:sz="4" w:space="1" w:color="000000"/>
      </w:pBdr>
      <w:tabs>
        <w:tab w:val="left" w:pos="2410"/>
      </w:tabs>
      <w:spacing w:before="360" w:after="360" w:line="240" w:lineRule="auto"/>
      <w:outlineLvl w:val="1"/>
    </w:pPr>
    <w:rPr>
      <w:rFonts w:ascii="Franklin Gothic Book" w:hAnsi="Franklin Gothic Book" w:cs="Arial"/>
      <w:sz w:val="36"/>
      <w:szCs w:val="28"/>
    </w:rPr>
  </w:style>
  <w:style w:type="paragraph" w:styleId="Heading3">
    <w:name w:val="heading 3"/>
    <w:basedOn w:val="Normal"/>
    <w:next w:val="Normal"/>
    <w:link w:val="Heading3Char1"/>
    <w:qFormat/>
    <w:rsid w:val="00497DFD"/>
    <w:pPr>
      <w:keepNext/>
      <w:spacing w:before="360" w:after="120" w:line="240" w:lineRule="auto"/>
      <w:outlineLvl w:val="2"/>
    </w:pPr>
    <w:rPr>
      <w:rFonts w:ascii="Franklin Gothic Book" w:eastAsia="Times New Roman" w:hAnsi="Franklin Gothic Book"/>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6AA"/>
    <w:pPr>
      <w:tabs>
        <w:tab w:val="center" w:pos="4513"/>
        <w:tab w:val="right" w:pos="9026"/>
      </w:tabs>
      <w:spacing w:after="0" w:line="240" w:lineRule="auto"/>
    </w:pPr>
  </w:style>
  <w:style w:type="character" w:customStyle="1" w:styleId="HeaderChar">
    <w:name w:val="Header Char"/>
    <w:basedOn w:val="DefaultParagraphFont"/>
    <w:link w:val="Header"/>
    <w:rsid w:val="005426AA"/>
  </w:style>
  <w:style w:type="paragraph" w:styleId="Footer">
    <w:name w:val="footer"/>
    <w:basedOn w:val="Normal"/>
    <w:link w:val="FooterChar"/>
    <w:uiPriority w:val="99"/>
    <w:unhideWhenUsed/>
    <w:rsid w:val="00542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AA"/>
  </w:style>
  <w:style w:type="paragraph" w:styleId="BalloonText">
    <w:name w:val="Balloon Text"/>
    <w:basedOn w:val="Normal"/>
    <w:link w:val="BalloonTextChar"/>
    <w:uiPriority w:val="99"/>
    <w:semiHidden/>
    <w:unhideWhenUsed/>
    <w:rsid w:val="0054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6AA"/>
    <w:rPr>
      <w:rFonts w:ascii="Tahoma" w:hAnsi="Tahoma" w:cs="Tahoma"/>
      <w:sz w:val="16"/>
      <w:szCs w:val="16"/>
    </w:rPr>
  </w:style>
  <w:style w:type="table" w:styleId="TableGrid">
    <w:name w:val="Table Grid"/>
    <w:basedOn w:val="TableNormal"/>
    <w:uiPriority w:val="59"/>
    <w:rsid w:val="00542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60485"/>
    <w:pPr>
      <w:ind w:left="720"/>
      <w:contextualSpacing/>
    </w:pPr>
  </w:style>
  <w:style w:type="character" w:styleId="Hyperlink">
    <w:name w:val="Hyperlink"/>
    <w:basedOn w:val="DefaultParagraphFont"/>
    <w:uiPriority w:val="99"/>
    <w:unhideWhenUsed/>
    <w:rsid w:val="00104F79"/>
    <w:rPr>
      <w:color w:val="0000FF"/>
      <w:u w:val="single"/>
    </w:rPr>
  </w:style>
  <w:style w:type="table" w:styleId="MediumShading2-Accent6">
    <w:name w:val="Medium Shading 2 Accent 6"/>
    <w:basedOn w:val="TableNormal"/>
    <w:uiPriority w:val="64"/>
    <w:rsid w:val="00D165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72000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D60AD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5"/>
    <w:rsid w:val="007737C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ColorfulGrid-Accent6">
    <w:name w:val="Colorful Grid Accent 6"/>
    <w:basedOn w:val="TableNormal"/>
    <w:uiPriority w:val="73"/>
    <w:rsid w:val="007737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ListParagraphChar">
    <w:name w:val="List Paragraph Char"/>
    <w:basedOn w:val="DefaultParagraphFont"/>
    <w:link w:val="ListParagraph"/>
    <w:uiPriority w:val="34"/>
    <w:rsid w:val="00590693"/>
    <w:rPr>
      <w:sz w:val="22"/>
      <w:szCs w:val="22"/>
      <w:lang w:eastAsia="en-US"/>
    </w:rPr>
  </w:style>
  <w:style w:type="numbering" w:customStyle="1" w:styleId="LGBullet1">
    <w:name w:val="LG Bullet 1"/>
    <w:rsid w:val="00590693"/>
    <w:pPr>
      <w:numPr>
        <w:numId w:val="10"/>
      </w:numPr>
    </w:pPr>
  </w:style>
  <w:style w:type="paragraph" w:customStyle="1" w:styleId="Bullet1">
    <w:name w:val="Bullet1"/>
    <w:basedOn w:val="Normal"/>
    <w:link w:val="Bullet1Char"/>
    <w:qFormat/>
    <w:rsid w:val="00590693"/>
    <w:pPr>
      <w:numPr>
        <w:numId w:val="10"/>
      </w:numPr>
      <w:spacing w:before="120" w:after="120"/>
    </w:pPr>
    <w:rPr>
      <w:rFonts w:ascii="Franklin Gothic Book" w:eastAsia="Times New Roman" w:hAnsi="Franklin Gothic Book" w:cs="Times New Roman"/>
      <w:szCs w:val="24"/>
    </w:rPr>
  </w:style>
  <w:style w:type="character" w:customStyle="1" w:styleId="Bullet1Char">
    <w:name w:val="Bullet1 Char"/>
    <w:basedOn w:val="DefaultParagraphFont"/>
    <w:link w:val="Bullet1"/>
    <w:rsid w:val="00590693"/>
    <w:rPr>
      <w:rFonts w:ascii="Franklin Gothic Book" w:eastAsia="Times New Roman" w:hAnsi="Franklin Gothic Book" w:cs="Times New Roman"/>
      <w:sz w:val="22"/>
      <w:szCs w:val="24"/>
      <w:lang w:eastAsia="en-US"/>
    </w:rPr>
  </w:style>
  <w:style w:type="paragraph" w:customStyle="1" w:styleId="Bullet2">
    <w:name w:val="Bullet2"/>
    <w:basedOn w:val="Bullet1"/>
    <w:qFormat/>
    <w:rsid w:val="00590693"/>
    <w:pPr>
      <w:numPr>
        <w:ilvl w:val="1"/>
      </w:numPr>
      <w:tabs>
        <w:tab w:val="clear" w:pos="1440"/>
      </w:tabs>
      <w:ind w:left="1434" w:hanging="357"/>
    </w:pPr>
  </w:style>
  <w:style w:type="paragraph" w:customStyle="1" w:styleId="OddHeader">
    <w:name w:val="Odd Header"/>
    <w:basedOn w:val="Header"/>
    <w:qFormat/>
    <w:rsid w:val="00590693"/>
    <w:pPr>
      <w:tabs>
        <w:tab w:val="clear" w:pos="4513"/>
        <w:tab w:val="clear" w:pos="9026"/>
        <w:tab w:val="right" w:pos="7201"/>
        <w:tab w:val="right" w:pos="8335"/>
      </w:tabs>
      <w:ind w:right="-170"/>
    </w:pPr>
    <w:rPr>
      <w:rFonts w:ascii="Franklin Gothic Book" w:eastAsia="Times New Roman" w:hAnsi="Franklin Gothic Book" w:cs="Times New Roman"/>
      <w:b/>
      <w:szCs w:val="24"/>
    </w:rPr>
  </w:style>
  <w:style w:type="paragraph" w:customStyle="1" w:styleId="tabletext">
    <w:name w:val="table text"/>
    <w:rsid w:val="00590693"/>
    <w:pPr>
      <w:spacing w:before="60" w:after="60"/>
    </w:pPr>
    <w:rPr>
      <w:rFonts w:ascii="Palatino Linotype" w:eastAsia="Times New Roman" w:hAnsi="Palatino Linotype" w:cs="Times New Roman"/>
      <w:sz w:val="16"/>
      <w:szCs w:val="24"/>
      <w:lang w:val="en-US" w:eastAsia="en-US"/>
    </w:rPr>
  </w:style>
  <w:style w:type="paragraph" w:customStyle="1" w:styleId="Bullet">
    <w:name w:val="Bullet"/>
    <w:basedOn w:val="Normal"/>
    <w:uiPriority w:val="99"/>
    <w:qFormat/>
    <w:rsid w:val="00590693"/>
    <w:pPr>
      <w:numPr>
        <w:numId w:val="11"/>
      </w:numPr>
      <w:spacing w:after="80" w:line="240" w:lineRule="auto"/>
      <w:ind w:left="357" w:hanging="357"/>
    </w:pPr>
    <w:rPr>
      <w:rFonts w:ascii="Times New Roman" w:hAnsi="Times New Roman" w:cs="Times New Roman"/>
      <w:sz w:val="24"/>
      <w:szCs w:val="24"/>
    </w:rPr>
  </w:style>
  <w:style w:type="character" w:customStyle="1" w:styleId="TablenormalChar">
    <w:name w:val="Table normal Char"/>
    <w:basedOn w:val="DefaultParagraphFont"/>
    <w:link w:val="Tablenormal0"/>
    <w:rsid w:val="00590693"/>
    <w:rPr>
      <w:sz w:val="22"/>
    </w:rPr>
  </w:style>
  <w:style w:type="paragraph" w:customStyle="1" w:styleId="Tablenormal0">
    <w:name w:val="Table normal"/>
    <w:basedOn w:val="Normal"/>
    <w:link w:val="TablenormalChar"/>
    <w:uiPriority w:val="99"/>
    <w:rsid w:val="00590693"/>
    <w:pPr>
      <w:spacing w:before="120" w:after="120" w:line="240" w:lineRule="auto"/>
    </w:pPr>
    <w:rPr>
      <w:szCs w:val="20"/>
      <w:lang w:eastAsia="en-AU"/>
    </w:rPr>
  </w:style>
  <w:style w:type="paragraph" w:customStyle="1" w:styleId="Bullettable">
    <w:name w:val="Bullet table"/>
    <w:basedOn w:val="Bullet1"/>
    <w:rsid w:val="00590693"/>
    <w:pPr>
      <w:numPr>
        <w:numId w:val="12"/>
      </w:numPr>
      <w:tabs>
        <w:tab w:val="clear" w:pos="432"/>
      </w:tabs>
      <w:spacing w:before="40" w:after="40" w:line="240" w:lineRule="auto"/>
      <w:ind w:left="357"/>
    </w:pPr>
    <w:rPr>
      <w:rFonts w:ascii="Arial" w:hAnsi="Arial"/>
      <w:szCs w:val="20"/>
      <w:lang w:eastAsia="en-AU"/>
    </w:rPr>
  </w:style>
  <w:style w:type="character" w:customStyle="1" w:styleId="Heading2Char">
    <w:name w:val="Heading 2 Char"/>
    <w:aliases w:val="Chapter Title Char"/>
    <w:basedOn w:val="DefaultParagraphFont"/>
    <w:link w:val="Heading2"/>
    <w:rsid w:val="00497DFD"/>
    <w:rPr>
      <w:rFonts w:ascii="Franklin Gothic Book" w:eastAsia="Times New Roman" w:hAnsi="Franklin Gothic Book"/>
      <w:b/>
      <w:bCs/>
      <w:kern w:val="32"/>
      <w:sz w:val="36"/>
      <w:szCs w:val="28"/>
      <w:lang w:eastAsia="en-US"/>
    </w:rPr>
  </w:style>
  <w:style w:type="character" w:customStyle="1" w:styleId="Heading3Char">
    <w:name w:val="Heading 3 Char"/>
    <w:basedOn w:val="DefaultParagraphFont"/>
    <w:uiPriority w:val="9"/>
    <w:semiHidden/>
    <w:rsid w:val="00497DFD"/>
    <w:rPr>
      <w:rFonts w:ascii="Cambria" w:eastAsia="Times New Roman" w:hAnsi="Cambria" w:cs="Times New Roman"/>
      <w:b/>
      <w:bCs/>
      <w:sz w:val="26"/>
      <w:szCs w:val="26"/>
      <w:lang w:eastAsia="en-US"/>
    </w:rPr>
  </w:style>
  <w:style w:type="paragraph" w:customStyle="1" w:styleId="Table">
    <w:name w:val="Table"/>
    <w:basedOn w:val="Normal"/>
    <w:qFormat/>
    <w:rsid w:val="00497DFD"/>
    <w:pPr>
      <w:spacing w:before="60" w:after="60"/>
    </w:pPr>
    <w:rPr>
      <w:rFonts w:ascii="Franklin Gothic Book" w:eastAsia="Times New Roman" w:hAnsi="Franklin Gothic Book" w:cs="Times New Roman"/>
      <w:szCs w:val="24"/>
    </w:rPr>
  </w:style>
  <w:style w:type="paragraph" w:customStyle="1" w:styleId="TableHeading">
    <w:name w:val="Table Heading"/>
    <w:basedOn w:val="Table"/>
    <w:qFormat/>
    <w:rsid w:val="00497DFD"/>
    <w:pPr>
      <w:keepNext/>
      <w:spacing w:before="120" w:after="120" w:line="240" w:lineRule="auto"/>
    </w:pPr>
    <w:rPr>
      <w:b/>
    </w:rPr>
  </w:style>
  <w:style w:type="character" w:customStyle="1" w:styleId="Heading3Char1">
    <w:name w:val="Heading 3 Char1"/>
    <w:basedOn w:val="DefaultParagraphFont"/>
    <w:link w:val="Heading3"/>
    <w:rsid w:val="00497DFD"/>
    <w:rPr>
      <w:rFonts w:ascii="Franklin Gothic Book" w:eastAsia="Times New Roman" w:hAnsi="Franklin Gothic Book"/>
      <w:b/>
      <w:bCs/>
      <w:sz w:val="28"/>
      <w:szCs w:val="26"/>
      <w:lang w:val="en-US" w:eastAsia="en-US"/>
    </w:rPr>
  </w:style>
  <w:style w:type="paragraph" w:customStyle="1" w:styleId="Spacer">
    <w:name w:val="Spacer"/>
    <w:basedOn w:val="Footer"/>
    <w:qFormat/>
    <w:rsid w:val="00497DFD"/>
    <w:pPr>
      <w:tabs>
        <w:tab w:val="clear" w:pos="4513"/>
        <w:tab w:val="clear" w:pos="9026"/>
        <w:tab w:val="left" w:pos="255"/>
        <w:tab w:val="right" w:pos="6946"/>
        <w:tab w:val="right" w:pos="8080"/>
        <w:tab w:val="right" w:pos="13268"/>
      </w:tabs>
      <w:spacing w:before="120" w:after="120"/>
    </w:pPr>
    <w:rPr>
      <w:rFonts w:ascii="Franklin Gothic Book" w:eastAsia="Times New Roman" w:hAnsi="Franklin Gothic Book"/>
      <w:sz w:val="2"/>
      <w:szCs w:val="24"/>
    </w:rPr>
  </w:style>
  <w:style w:type="paragraph" w:customStyle="1" w:styleId="Tick1">
    <w:name w:val="Tick1"/>
    <w:basedOn w:val="ListParagraph"/>
    <w:qFormat/>
    <w:rsid w:val="00497DFD"/>
    <w:pPr>
      <w:numPr>
        <w:numId w:val="13"/>
      </w:numPr>
      <w:tabs>
        <w:tab w:val="left" w:pos="567"/>
      </w:tabs>
      <w:spacing w:before="240" w:after="240"/>
      <w:contextualSpacing w:val="0"/>
    </w:pPr>
    <w:rPr>
      <w:rFonts w:ascii="Franklin Gothic Book" w:eastAsia="Times New Roman" w:hAnsi="Franklin Gothic Book" w:cs="Times New Roman"/>
      <w:szCs w:val="24"/>
    </w:rPr>
  </w:style>
  <w:style w:type="paragraph" w:customStyle="1" w:styleId="EvenFooter">
    <w:name w:val="Even Footer"/>
    <w:basedOn w:val="OddFooter"/>
    <w:qFormat/>
    <w:rsid w:val="00497DFD"/>
    <w:pPr>
      <w:tabs>
        <w:tab w:val="left" w:pos="0"/>
      </w:tabs>
      <w:ind w:left="-170" w:right="0"/>
    </w:pPr>
  </w:style>
  <w:style w:type="paragraph" w:customStyle="1" w:styleId="OddFooter">
    <w:name w:val="Odd Footer"/>
    <w:basedOn w:val="Footer"/>
    <w:qFormat/>
    <w:rsid w:val="00497DFD"/>
    <w:pPr>
      <w:tabs>
        <w:tab w:val="clear" w:pos="4513"/>
        <w:tab w:val="clear" w:pos="9026"/>
        <w:tab w:val="right" w:pos="7201"/>
        <w:tab w:val="right" w:pos="8335"/>
      </w:tabs>
      <w:ind w:right="-170"/>
    </w:pPr>
    <w:rPr>
      <w:rFonts w:ascii="Franklin Gothic Book" w:eastAsia="Times New Roman" w:hAnsi="Franklin Gothic Book"/>
      <w:b/>
      <w:sz w:val="18"/>
      <w:szCs w:val="24"/>
    </w:rPr>
  </w:style>
  <w:style w:type="paragraph" w:customStyle="1" w:styleId="EvenHeader">
    <w:name w:val="Even  Header"/>
    <w:basedOn w:val="Normal"/>
    <w:qFormat/>
    <w:rsid w:val="00497DFD"/>
    <w:pPr>
      <w:tabs>
        <w:tab w:val="left" w:pos="0"/>
      </w:tabs>
      <w:spacing w:after="0" w:line="240" w:lineRule="auto"/>
      <w:ind w:left="-170"/>
    </w:pPr>
    <w:rPr>
      <w:rFonts w:ascii="Franklin Gothic Book" w:eastAsia="Times New Roman" w:hAnsi="Franklin Gothic Book" w:cs="Times New Roman"/>
      <w:b/>
      <w:noProof/>
      <w:szCs w:val="24"/>
    </w:rPr>
  </w:style>
  <w:style w:type="character" w:customStyle="1" w:styleId="Heading1Char">
    <w:name w:val="Heading 1 Char"/>
    <w:basedOn w:val="DefaultParagraphFont"/>
    <w:link w:val="Heading1"/>
    <w:uiPriority w:val="9"/>
    <w:rsid w:val="00497DFD"/>
    <w:rPr>
      <w:rFonts w:ascii="Cambria" w:eastAsia="Times New Roman" w:hAnsi="Cambria" w:cs="Times New Roman"/>
      <w:b/>
      <w:bCs/>
      <w:kern w:val="32"/>
      <w:sz w:val="32"/>
      <w:szCs w:val="32"/>
      <w:lang w:eastAsia="en-US"/>
    </w:rPr>
  </w:style>
  <w:style w:type="table" w:styleId="LightShading-Accent5">
    <w:name w:val="Light Shading Accent 5"/>
    <w:basedOn w:val="TableNormal"/>
    <w:uiPriority w:val="60"/>
    <w:rsid w:val="00263F6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line">
    <w:name w:val="line"/>
    <w:basedOn w:val="Normal"/>
    <w:rsid w:val="00A32ADD"/>
    <w:pPr>
      <w:tabs>
        <w:tab w:val="left" w:leader="dot" w:pos="8505"/>
      </w:tabs>
      <w:spacing w:before="160" w:after="160" w:line="240" w:lineRule="auto"/>
      <w:ind w:left="1701"/>
    </w:pPr>
    <w:rPr>
      <w:rFonts w:eastAsia="Times New Roman" w:cs="Times New Roman"/>
      <w:sz w:val="8"/>
      <w:szCs w:val="20"/>
      <w:lang w:eastAsia="en-AU"/>
    </w:rPr>
  </w:style>
  <w:style w:type="paragraph" w:customStyle="1" w:styleId="2ndbullet">
    <w:name w:val="2nd bullet"/>
    <w:basedOn w:val="Normal"/>
    <w:qFormat/>
    <w:rsid w:val="00A32ADD"/>
    <w:pPr>
      <w:spacing w:before="40" w:after="40" w:line="240" w:lineRule="auto"/>
      <w:ind w:left="2438" w:hanging="360"/>
    </w:pPr>
    <w:rPr>
      <w:rFonts w:eastAsia="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3FBA-67BA-4005-AE4D-0CCD2409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JBeckerleg</dc:creator>
  <cp:lastModifiedBy>Windows User</cp:lastModifiedBy>
  <cp:revision>2</cp:revision>
  <cp:lastPrinted>2012-04-10T02:02:00Z</cp:lastPrinted>
  <dcterms:created xsi:type="dcterms:W3CDTF">2013-11-05T20:45:00Z</dcterms:created>
  <dcterms:modified xsi:type="dcterms:W3CDTF">2013-11-05T20:45:00Z</dcterms:modified>
</cp:coreProperties>
</file>